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E7CC" w14:textId="77777777" w:rsidR="002661FF" w:rsidRPr="004C713F" w:rsidRDefault="002661FF" w:rsidP="002661FF">
      <w:pPr>
        <w:spacing w:after="0" w:line="240" w:lineRule="auto"/>
        <w:rPr>
          <w:rFonts w:ascii="Century Gothic" w:hAnsi="Century Gothic"/>
          <w:b/>
          <w:sz w:val="18"/>
          <w:szCs w:val="18"/>
          <w:u w:val="single"/>
        </w:rPr>
      </w:pPr>
    </w:p>
    <w:p w14:paraId="58BB4ABC" w14:textId="026BFE63" w:rsidR="002661FF" w:rsidRPr="004C713F" w:rsidRDefault="00301F41" w:rsidP="002661FF">
      <w:pPr>
        <w:spacing w:after="0" w:line="240" w:lineRule="auto"/>
        <w:rPr>
          <w:rFonts w:ascii="Century Gothic" w:hAnsi="Century Gothic"/>
          <w:sz w:val="18"/>
          <w:szCs w:val="18"/>
        </w:rPr>
      </w:pPr>
      <w:r w:rsidRPr="004C713F">
        <w:rPr>
          <w:noProof/>
          <w:sz w:val="18"/>
          <w:szCs w:val="18"/>
          <w:lang w:eastAsia="en-AU"/>
        </w:rPr>
        <w:drawing>
          <wp:anchor distT="0" distB="0" distL="114300" distR="114300" simplePos="0" relativeHeight="251676672" behindDoc="0" locked="0" layoutInCell="1" allowOverlap="1" wp14:anchorId="26CE17DD" wp14:editId="4B763D65">
            <wp:simplePos x="0" y="0"/>
            <wp:positionH relativeFrom="margin">
              <wp:align>right</wp:align>
            </wp:positionH>
            <wp:positionV relativeFrom="paragraph">
              <wp:posOffset>13335</wp:posOffset>
            </wp:positionV>
            <wp:extent cx="1257300" cy="1145540"/>
            <wp:effectExtent l="0" t="0" r="0" b="0"/>
            <wp:wrapTight wrapText="bothSides">
              <wp:wrapPolygon edited="0">
                <wp:start x="0" y="0"/>
                <wp:lineTo x="0" y="5747"/>
                <wp:lineTo x="1309" y="6106"/>
                <wp:lineTo x="2945" y="11494"/>
                <wp:lineTo x="5564" y="17242"/>
                <wp:lineTo x="6873" y="21193"/>
                <wp:lineTo x="8182" y="21193"/>
                <wp:lineTo x="21273" y="107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r w:rsidR="002661FF" w:rsidRPr="004C713F">
        <w:rPr>
          <w:rFonts w:ascii="Century Gothic" w:hAnsi="Century Gothic"/>
          <w:b/>
          <w:sz w:val="18"/>
          <w:szCs w:val="18"/>
          <w:u w:val="single"/>
        </w:rPr>
        <w:t>Date</w:t>
      </w:r>
      <w:r w:rsidR="002661FF" w:rsidRPr="004C713F">
        <w:rPr>
          <w:rFonts w:ascii="Century Gothic" w:hAnsi="Century Gothic"/>
          <w:b/>
          <w:sz w:val="18"/>
          <w:szCs w:val="18"/>
        </w:rPr>
        <w:t xml:space="preserve">: </w:t>
      </w:r>
      <w:r w:rsidR="002661FF" w:rsidRPr="004C713F">
        <w:rPr>
          <w:rFonts w:ascii="Century Gothic" w:hAnsi="Century Gothic"/>
          <w:b/>
          <w:sz w:val="18"/>
          <w:szCs w:val="18"/>
        </w:rPr>
        <w:tab/>
      </w:r>
      <w:r w:rsidR="002661FF" w:rsidRPr="004C713F">
        <w:rPr>
          <w:rFonts w:ascii="Century Gothic" w:hAnsi="Century Gothic"/>
          <w:b/>
          <w:sz w:val="18"/>
          <w:szCs w:val="18"/>
        </w:rPr>
        <w:tab/>
      </w:r>
      <w:r w:rsidR="00E157AC" w:rsidRPr="004C713F">
        <w:rPr>
          <w:rFonts w:ascii="Century Gothic" w:hAnsi="Century Gothic"/>
          <w:sz w:val="18"/>
          <w:szCs w:val="18"/>
        </w:rPr>
        <w:t>Monday</w:t>
      </w:r>
      <w:r w:rsidR="002661FF" w:rsidRPr="004C713F">
        <w:rPr>
          <w:rFonts w:ascii="Century Gothic" w:hAnsi="Century Gothic"/>
          <w:sz w:val="18"/>
          <w:szCs w:val="18"/>
        </w:rPr>
        <w:t xml:space="preserve"> </w:t>
      </w:r>
      <w:r w:rsidR="001662D0" w:rsidRPr="004C713F">
        <w:rPr>
          <w:rFonts w:ascii="Century Gothic" w:hAnsi="Century Gothic"/>
          <w:sz w:val="18"/>
          <w:szCs w:val="18"/>
        </w:rPr>
        <w:t>2</w:t>
      </w:r>
      <w:r w:rsidR="00E157AC" w:rsidRPr="004C713F">
        <w:rPr>
          <w:rFonts w:ascii="Century Gothic" w:hAnsi="Century Gothic"/>
          <w:sz w:val="18"/>
          <w:szCs w:val="18"/>
        </w:rPr>
        <w:t>3</w:t>
      </w:r>
      <w:r w:rsidR="001662D0" w:rsidRPr="004C713F">
        <w:rPr>
          <w:rFonts w:ascii="Century Gothic" w:hAnsi="Century Gothic"/>
          <w:sz w:val="18"/>
          <w:szCs w:val="18"/>
        </w:rPr>
        <w:t xml:space="preserve"> June</w:t>
      </w:r>
    </w:p>
    <w:p w14:paraId="242EEF08" w14:textId="12A07385" w:rsidR="002661FF" w:rsidRPr="004C713F" w:rsidRDefault="002661FF" w:rsidP="002661FF">
      <w:pPr>
        <w:spacing w:after="0" w:line="240" w:lineRule="auto"/>
        <w:rPr>
          <w:rFonts w:ascii="Century Gothic" w:hAnsi="Century Gothic"/>
          <w:b/>
          <w:sz w:val="18"/>
          <w:szCs w:val="18"/>
        </w:rPr>
      </w:pPr>
      <w:r w:rsidRPr="004C713F">
        <w:rPr>
          <w:rFonts w:ascii="Century Gothic" w:hAnsi="Century Gothic"/>
          <w:b/>
          <w:sz w:val="18"/>
          <w:szCs w:val="18"/>
          <w:u w:val="single"/>
        </w:rPr>
        <w:t>Convenor</w:t>
      </w:r>
      <w:r w:rsidR="00432F5F">
        <w:rPr>
          <w:rFonts w:ascii="Century Gothic" w:hAnsi="Century Gothic"/>
          <w:b/>
          <w:sz w:val="18"/>
          <w:szCs w:val="18"/>
          <w:u w:val="single"/>
        </w:rPr>
        <w:t>s</w:t>
      </w:r>
      <w:r w:rsidRPr="004C713F">
        <w:rPr>
          <w:rFonts w:ascii="Century Gothic" w:hAnsi="Century Gothic"/>
          <w:b/>
          <w:sz w:val="18"/>
          <w:szCs w:val="18"/>
        </w:rPr>
        <w:t xml:space="preserve">:  </w:t>
      </w:r>
      <w:r w:rsidRPr="004C713F">
        <w:rPr>
          <w:rFonts w:ascii="Century Gothic" w:hAnsi="Century Gothic"/>
          <w:b/>
          <w:sz w:val="18"/>
          <w:szCs w:val="18"/>
        </w:rPr>
        <w:tab/>
      </w:r>
      <w:r w:rsidR="00E157AC" w:rsidRPr="004C713F">
        <w:rPr>
          <w:rFonts w:ascii="Century Gothic" w:hAnsi="Century Gothic"/>
          <w:sz w:val="18"/>
          <w:szCs w:val="18"/>
        </w:rPr>
        <w:t>Hannah Vellacott</w:t>
      </w:r>
      <w:r w:rsidR="00B7736D" w:rsidRPr="004C713F">
        <w:rPr>
          <w:rFonts w:ascii="Century Gothic" w:hAnsi="Century Gothic"/>
          <w:sz w:val="18"/>
          <w:szCs w:val="18"/>
        </w:rPr>
        <w:t>, Carly McGinniskin</w:t>
      </w:r>
    </w:p>
    <w:p w14:paraId="3794CC7D" w14:textId="2A9DCD82" w:rsidR="002661FF" w:rsidRPr="004C713F" w:rsidRDefault="002661FF" w:rsidP="002661FF">
      <w:pPr>
        <w:spacing w:after="0" w:line="240" w:lineRule="auto"/>
        <w:rPr>
          <w:rFonts w:ascii="Century Gothic" w:hAnsi="Century Gothic"/>
          <w:sz w:val="18"/>
          <w:szCs w:val="18"/>
        </w:rPr>
      </w:pPr>
      <w:r w:rsidRPr="004C713F">
        <w:rPr>
          <w:rFonts w:ascii="Century Gothic" w:hAnsi="Century Gothic"/>
          <w:b/>
          <w:sz w:val="18"/>
          <w:szCs w:val="18"/>
          <w:u w:val="single"/>
        </w:rPr>
        <w:t>Venue</w:t>
      </w:r>
      <w:r w:rsidRPr="004C713F">
        <w:rPr>
          <w:rFonts w:ascii="Century Gothic" w:hAnsi="Century Gothic"/>
          <w:b/>
          <w:sz w:val="18"/>
          <w:szCs w:val="18"/>
        </w:rPr>
        <w:t xml:space="preserve">: </w:t>
      </w:r>
      <w:r w:rsidRPr="004C713F">
        <w:rPr>
          <w:rFonts w:ascii="Century Gothic" w:hAnsi="Century Gothic"/>
          <w:b/>
          <w:sz w:val="18"/>
          <w:szCs w:val="18"/>
        </w:rPr>
        <w:tab/>
      </w:r>
      <w:r w:rsidR="00E157AC" w:rsidRPr="004C713F">
        <w:rPr>
          <w:rFonts w:ascii="Century Gothic" w:hAnsi="Century Gothic"/>
          <w:b/>
          <w:sz w:val="18"/>
          <w:szCs w:val="18"/>
        </w:rPr>
        <w:tab/>
      </w:r>
      <w:r w:rsidR="00E05C9B" w:rsidRPr="004C713F">
        <w:rPr>
          <w:rFonts w:ascii="Century Gothic" w:hAnsi="Century Gothic"/>
          <w:sz w:val="18"/>
          <w:szCs w:val="18"/>
        </w:rPr>
        <w:t>Wesley Hill Recreation Reserve, McGrath St</w:t>
      </w:r>
      <w:r w:rsidRPr="004C713F">
        <w:rPr>
          <w:rFonts w:ascii="Century Gothic" w:hAnsi="Century Gothic"/>
          <w:sz w:val="18"/>
          <w:szCs w:val="18"/>
        </w:rPr>
        <w:t>, Castlemaine</w:t>
      </w:r>
    </w:p>
    <w:p w14:paraId="6275B54B" w14:textId="77777777" w:rsidR="002661FF" w:rsidRPr="004C713F" w:rsidRDefault="002661FF" w:rsidP="002661FF">
      <w:pPr>
        <w:spacing w:after="0" w:line="240" w:lineRule="auto"/>
        <w:rPr>
          <w:b/>
          <w:sz w:val="18"/>
          <w:szCs w:val="18"/>
          <w:u w:val="single"/>
        </w:rPr>
      </w:pPr>
    </w:p>
    <w:p w14:paraId="58B8EEF0" w14:textId="77777777" w:rsidR="00F6207C" w:rsidRPr="004C713F" w:rsidRDefault="00F6207C" w:rsidP="00F6207C">
      <w:pPr>
        <w:spacing w:after="0" w:line="240" w:lineRule="auto"/>
        <w:rPr>
          <w:rFonts w:ascii="Century Gothic" w:hAnsi="Century Gothic"/>
          <w:b/>
          <w:sz w:val="18"/>
          <w:szCs w:val="18"/>
          <w:u w:val="single"/>
        </w:rPr>
      </w:pPr>
      <w:r w:rsidRPr="004C713F">
        <w:rPr>
          <w:rFonts w:ascii="Century Gothic" w:hAnsi="Century Gothic"/>
          <w:b/>
          <w:sz w:val="18"/>
          <w:szCs w:val="18"/>
          <w:u w:val="single"/>
        </w:rPr>
        <w:t>TEAMS SHALL PROVIDE:</w:t>
      </w:r>
    </w:p>
    <w:p w14:paraId="49B34E38" w14:textId="77777777" w:rsidR="00F6207C" w:rsidRPr="004C713F" w:rsidRDefault="00580AAA" w:rsidP="00F6207C">
      <w:pPr>
        <w:pStyle w:val="Pa2"/>
        <w:numPr>
          <w:ilvl w:val="0"/>
          <w:numId w:val="1"/>
        </w:numPr>
        <w:rPr>
          <w:rFonts w:ascii="Century Gothic" w:hAnsi="Century Gothic" w:cs="Gotham Rounded Book"/>
          <w:sz w:val="18"/>
          <w:szCs w:val="18"/>
        </w:rPr>
      </w:pPr>
      <w:r w:rsidRPr="004C713F">
        <w:rPr>
          <w:rStyle w:val="A1"/>
          <w:rFonts w:ascii="Century Gothic" w:hAnsi="Century Gothic"/>
          <w:sz w:val="18"/>
          <w:szCs w:val="18"/>
        </w:rPr>
        <w:t>A</w:t>
      </w:r>
      <w:r w:rsidR="001E2A45" w:rsidRPr="004C713F">
        <w:rPr>
          <w:rStyle w:val="A1"/>
          <w:rFonts w:ascii="Century Gothic" w:hAnsi="Century Gothic"/>
          <w:sz w:val="18"/>
          <w:szCs w:val="18"/>
        </w:rPr>
        <w:t xml:space="preserve"> synthetic size 3</w:t>
      </w:r>
      <w:r w:rsidR="00F6207C" w:rsidRPr="004C713F">
        <w:rPr>
          <w:rStyle w:val="A1"/>
          <w:rFonts w:ascii="Century Gothic" w:hAnsi="Century Gothic"/>
          <w:sz w:val="18"/>
          <w:szCs w:val="18"/>
        </w:rPr>
        <w:t xml:space="preserve"> competition </w:t>
      </w:r>
      <w:r w:rsidR="001E2A45" w:rsidRPr="004C713F">
        <w:rPr>
          <w:rStyle w:val="A1"/>
          <w:rFonts w:ascii="Century Gothic" w:hAnsi="Century Gothic"/>
          <w:sz w:val="18"/>
          <w:szCs w:val="18"/>
        </w:rPr>
        <w:t>football</w:t>
      </w:r>
      <w:r w:rsidRPr="004C713F">
        <w:rPr>
          <w:rStyle w:val="A1"/>
          <w:rFonts w:ascii="Century Gothic" w:hAnsi="Century Gothic"/>
          <w:sz w:val="18"/>
          <w:szCs w:val="18"/>
        </w:rPr>
        <w:t>.</w:t>
      </w:r>
    </w:p>
    <w:p w14:paraId="7ECC9CCC" w14:textId="48BFF48F" w:rsidR="00F6207C" w:rsidRPr="004C713F" w:rsidRDefault="00143187" w:rsidP="00F6207C">
      <w:pPr>
        <w:pStyle w:val="Pa2"/>
        <w:numPr>
          <w:ilvl w:val="0"/>
          <w:numId w:val="1"/>
        </w:numPr>
        <w:rPr>
          <w:rFonts w:ascii="Century Gothic" w:hAnsi="Century Gothic" w:cs="Gotham Rounded Book"/>
          <w:sz w:val="18"/>
          <w:szCs w:val="18"/>
        </w:rPr>
      </w:pPr>
      <w:r w:rsidRPr="004C713F">
        <w:rPr>
          <w:rStyle w:val="A1"/>
          <w:rFonts w:ascii="Century Gothic" w:hAnsi="Century Gothic"/>
          <w:sz w:val="18"/>
          <w:szCs w:val="18"/>
        </w:rPr>
        <w:t>Field umpire and g</w:t>
      </w:r>
      <w:r w:rsidR="00301F41" w:rsidRPr="004C713F">
        <w:rPr>
          <w:rStyle w:val="A1"/>
          <w:rFonts w:ascii="Century Gothic" w:hAnsi="Century Gothic"/>
          <w:sz w:val="18"/>
          <w:szCs w:val="18"/>
        </w:rPr>
        <w:t>oal umpire (with flags) / scorer</w:t>
      </w:r>
      <w:r w:rsidR="00F6207C" w:rsidRPr="004C713F">
        <w:rPr>
          <w:rStyle w:val="A1"/>
          <w:rFonts w:ascii="Century Gothic" w:hAnsi="Century Gothic"/>
          <w:sz w:val="18"/>
          <w:szCs w:val="18"/>
        </w:rPr>
        <w:t>.</w:t>
      </w:r>
    </w:p>
    <w:p w14:paraId="2ED50CCC" w14:textId="3C630B7B" w:rsidR="004C713F" w:rsidRPr="004C713F" w:rsidRDefault="004C713F" w:rsidP="004C713F">
      <w:pPr>
        <w:pStyle w:val="Pa2"/>
        <w:numPr>
          <w:ilvl w:val="0"/>
          <w:numId w:val="1"/>
        </w:numPr>
        <w:rPr>
          <w:rStyle w:val="A1"/>
          <w:rFonts w:ascii="Century Gothic" w:hAnsi="Century Gothic"/>
          <w:sz w:val="18"/>
          <w:szCs w:val="18"/>
        </w:rPr>
      </w:pPr>
      <w:r w:rsidRPr="004C713F">
        <w:rPr>
          <w:rStyle w:val="A1"/>
          <w:rFonts w:ascii="Century Gothic" w:hAnsi="Century Gothic"/>
          <w:sz w:val="18"/>
          <w:szCs w:val="18"/>
        </w:rPr>
        <w:t>First Aid Kit</w:t>
      </w:r>
      <w:r w:rsidR="001F31CC">
        <w:rPr>
          <w:rStyle w:val="A1"/>
          <w:rFonts w:ascii="Century Gothic" w:hAnsi="Century Gothic"/>
          <w:sz w:val="18"/>
          <w:szCs w:val="18"/>
        </w:rPr>
        <w:t xml:space="preserve"> &amp; Strapping Tape</w:t>
      </w:r>
    </w:p>
    <w:p w14:paraId="2BFF744F" w14:textId="0EB77375" w:rsidR="004C713F" w:rsidRPr="004C713F" w:rsidRDefault="00301F41" w:rsidP="004C713F">
      <w:pPr>
        <w:pStyle w:val="Pa2"/>
        <w:numPr>
          <w:ilvl w:val="0"/>
          <w:numId w:val="1"/>
        </w:numPr>
        <w:rPr>
          <w:rFonts w:ascii="Century Gothic" w:hAnsi="Century Gothic" w:cs="Gotham Rounded Book"/>
          <w:color w:val="000000"/>
          <w:sz w:val="18"/>
          <w:szCs w:val="18"/>
        </w:rPr>
      </w:pPr>
      <w:r w:rsidRPr="004C713F">
        <w:rPr>
          <w:rStyle w:val="A1"/>
          <w:rFonts w:ascii="Century Gothic" w:hAnsi="Century Gothic"/>
          <w:sz w:val="18"/>
          <w:szCs w:val="18"/>
        </w:rPr>
        <w:t>Mouthguards</w:t>
      </w:r>
      <w:r w:rsidR="001662D0" w:rsidRPr="004C713F">
        <w:rPr>
          <w:rStyle w:val="A1"/>
          <w:rFonts w:ascii="Century Gothic" w:hAnsi="Century Gothic"/>
          <w:sz w:val="18"/>
          <w:szCs w:val="18"/>
        </w:rPr>
        <w:t>, helmets</w:t>
      </w:r>
      <w:r w:rsidRPr="004C713F">
        <w:rPr>
          <w:rStyle w:val="A1"/>
          <w:rFonts w:ascii="Century Gothic" w:hAnsi="Century Gothic"/>
          <w:sz w:val="18"/>
          <w:szCs w:val="18"/>
        </w:rPr>
        <w:t xml:space="preserve"> and football boots are recommended for all players</w:t>
      </w:r>
      <w:r w:rsidR="00F6207C" w:rsidRPr="004C713F">
        <w:rPr>
          <w:rStyle w:val="A1"/>
          <w:rFonts w:ascii="Century Gothic" w:hAnsi="Century Gothic"/>
          <w:sz w:val="18"/>
          <w:szCs w:val="18"/>
        </w:rPr>
        <w:t>.</w:t>
      </w:r>
    </w:p>
    <w:p w14:paraId="718E2A46" w14:textId="77777777" w:rsidR="00F6207C" w:rsidRPr="004C713F" w:rsidRDefault="00F6207C" w:rsidP="00E625F0">
      <w:pPr>
        <w:spacing w:after="0" w:line="240" w:lineRule="auto"/>
        <w:rPr>
          <w:rFonts w:ascii="Century Gothic" w:hAnsi="Century Gothic"/>
          <w:b/>
          <w:sz w:val="18"/>
          <w:szCs w:val="18"/>
          <w:u w:val="single"/>
        </w:rPr>
      </w:pPr>
    </w:p>
    <w:p w14:paraId="75F8BFB4" w14:textId="77F03827" w:rsidR="002661FF" w:rsidRPr="004C713F" w:rsidRDefault="002661FF" w:rsidP="00E625F0">
      <w:pPr>
        <w:spacing w:after="0" w:line="240" w:lineRule="auto"/>
        <w:rPr>
          <w:rFonts w:ascii="Century Gothic" w:hAnsi="Century Gothic"/>
          <w:b/>
          <w:sz w:val="18"/>
          <w:szCs w:val="18"/>
        </w:rPr>
      </w:pPr>
      <w:r w:rsidRPr="004C713F">
        <w:rPr>
          <w:rFonts w:ascii="Century Gothic" w:hAnsi="Century Gothic"/>
          <w:b/>
          <w:sz w:val="18"/>
          <w:szCs w:val="18"/>
          <w:u w:val="single"/>
        </w:rPr>
        <w:t>CONDITIONS OF PLAY</w:t>
      </w:r>
      <w:r w:rsidRPr="004C713F">
        <w:rPr>
          <w:rFonts w:ascii="Century Gothic" w:hAnsi="Century Gothic"/>
          <w:b/>
          <w:sz w:val="18"/>
          <w:szCs w:val="18"/>
        </w:rPr>
        <w:t xml:space="preserve">: </w:t>
      </w:r>
      <w:hyperlink r:id="rId12" w:history="1">
        <w:r w:rsidR="00195589" w:rsidRPr="00195589">
          <w:rPr>
            <w:rStyle w:val="Hyperlink"/>
            <w:rFonts w:ascii="Century Gothic" w:hAnsi="Century Gothic"/>
            <w:b/>
            <w:sz w:val="18"/>
            <w:szCs w:val="18"/>
          </w:rPr>
          <w:t>RulesAustralianFootballPrimary.pdf</w:t>
        </w:r>
      </w:hyperlink>
    </w:p>
    <w:p w14:paraId="7DAF1BD2" w14:textId="456AD4BF" w:rsidR="00B7736D" w:rsidRPr="004C713F" w:rsidRDefault="005752F2" w:rsidP="00B7736D">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Conduct:</w:t>
      </w:r>
      <w:r w:rsidRPr="004C713F">
        <w:rPr>
          <w:rFonts w:ascii="Century Gothic" w:hAnsi="Century Gothic"/>
          <w:sz w:val="18"/>
          <w:szCs w:val="18"/>
        </w:rPr>
        <w:tab/>
      </w:r>
      <w:r w:rsidR="00B7736D" w:rsidRPr="004C713F">
        <w:rPr>
          <w:rFonts w:ascii="Century Gothic" w:hAnsi="Century Gothic"/>
          <w:sz w:val="18"/>
          <w:szCs w:val="18"/>
        </w:rPr>
        <w:t xml:space="preserve">All players, teachers, spectators and officials are bound by the SSV </w:t>
      </w:r>
      <w:hyperlink r:id="rId13" w:history="1">
        <w:r w:rsidR="00B7736D" w:rsidRPr="004C713F">
          <w:rPr>
            <w:rStyle w:val="Hyperlink"/>
            <w:rFonts w:ascii="Century Gothic" w:hAnsi="Century Gothic"/>
            <w:sz w:val="18"/>
            <w:szCs w:val="18"/>
          </w:rPr>
          <w:t>Codes of Conduct Full Policy</w:t>
        </w:r>
      </w:hyperlink>
      <w:r w:rsidR="00B7736D" w:rsidRPr="004C713F">
        <w:rPr>
          <w:rFonts w:ascii="Century Gothic" w:hAnsi="Century Gothic"/>
          <w:sz w:val="18"/>
          <w:szCs w:val="18"/>
        </w:rPr>
        <w:t xml:space="preserve"> and </w:t>
      </w:r>
      <w:hyperlink r:id="rId14" w:history="1">
        <w:r w:rsidR="00B7736D" w:rsidRPr="004C713F">
          <w:rPr>
            <w:rStyle w:val="Hyperlink"/>
            <w:rFonts w:ascii="Century Gothic" w:hAnsi="Century Gothic"/>
            <w:sz w:val="18"/>
            <w:szCs w:val="18"/>
          </w:rPr>
          <w:t>Participant Behaviour Policy</w:t>
        </w:r>
      </w:hyperlink>
    </w:p>
    <w:p w14:paraId="2DC20709" w14:textId="41CB4385" w:rsidR="00F6207C" w:rsidRPr="004C713F" w:rsidRDefault="00F6207C" w:rsidP="00F6207C">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Umpiring:</w:t>
      </w:r>
      <w:r w:rsidR="001E2A45" w:rsidRPr="004C713F">
        <w:rPr>
          <w:rFonts w:ascii="Century Gothic" w:hAnsi="Century Gothic"/>
          <w:sz w:val="18"/>
          <w:szCs w:val="18"/>
        </w:rPr>
        <w:tab/>
        <w:t xml:space="preserve">Each team shall provide a </w:t>
      </w:r>
      <w:r w:rsidR="00143187" w:rsidRPr="004C713F">
        <w:rPr>
          <w:rFonts w:ascii="Century Gothic" w:hAnsi="Century Gothic"/>
          <w:sz w:val="18"/>
          <w:szCs w:val="18"/>
        </w:rPr>
        <w:t xml:space="preserve">field umpire and </w:t>
      </w:r>
      <w:r w:rsidR="001E2A45" w:rsidRPr="004C713F">
        <w:rPr>
          <w:rFonts w:ascii="Century Gothic" w:hAnsi="Century Gothic"/>
          <w:sz w:val="18"/>
          <w:szCs w:val="18"/>
        </w:rPr>
        <w:t>goal</w:t>
      </w:r>
      <w:r w:rsidR="00051681" w:rsidRPr="004C713F">
        <w:rPr>
          <w:rFonts w:ascii="Century Gothic" w:hAnsi="Century Gothic"/>
          <w:sz w:val="18"/>
          <w:szCs w:val="18"/>
        </w:rPr>
        <w:t xml:space="preserve"> umpire.</w:t>
      </w:r>
      <w:r w:rsidR="00424807" w:rsidRPr="004C713F">
        <w:rPr>
          <w:rFonts w:ascii="Century Gothic" w:hAnsi="Century Gothic"/>
          <w:sz w:val="18"/>
          <w:szCs w:val="18"/>
        </w:rPr>
        <w:t xml:space="preserve"> Local secondary school students may be utilised as field umpires.</w:t>
      </w:r>
    </w:p>
    <w:p w14:paraId="0794B9D7" w14:textId="77777777" w:rsidR="00F6207C" w:rsidRPr="004C713F" w:rsidRDefault="00F6207C" w:rsidP="00F6207C">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Scoring:</w:t>
      </w:r>
      <w:r w:rsidRPr="004C713F">
        <w:rPr>
          <w:rFonts w:ascii="Century Gothic" w:hAnsi="Century Gothic"/>
          <w:sz w:val="18"/>
          <w:szCs w:val="18"/>
        </w:rPr>
        <w:tab/>
        <w:t>Scorecards will be provided and shall be recorded by a competent representative from each team</w:t>
      </w:r>
      <w:r w:rsidR="001E2A45" w:rsidRPr="004C713F">
        <w:rPr>
          <w:rFonts w:ascii="Century Gothic" w:hAnsi="Century Gothic"/>
          <w:sz w:val="18"/>
          <w:szCs w:val="18"/>
        </w:rPr>
        <w:t xml:space="preserve"> (can be the goal umpire)</w:t>
      </w:r>
      <w:r w:rsidRPr="004C713F">
        <w:rPr>
          <w:rFonts w:ascii="Century Gothic" w:hAnsi="Century Gothic"/>
          <w:sz w:val="18"/>
          <w:szCs w:val="18"/>
        </w:rPr>
        <w:t>.</w:t>
      </w:r>
    </w:p>
    <w:p w14:paraId="1FEB5563" w14:textId="480A3876" w:rsidR="00533F58" w:rsidRPr="004C713F" w:rsidRDefault="002661FF" w:rsidP="00533F58">
      <w:pPr>
        <w:spacing w:after="0" w:line="240" w:lineRule="auto"/>
        <w:ind w:left="1440" w:hanging="1440"/>
        <w:rPr>
          <w:rStyle w:val="A1"/>
          <w:rFonts w:ascii="Century Gothic" w:hAnsi="Century Gothic"/>
          <w:sz w:val="18"/>
          <w:szCs w:val="18"/>
        </w:rPr>
      </w:pPr>
      <w:r w:rsidRPr="004C713F">
        <w:rPr>
          <w:rFonts w:ascii="Century Gothic" w:hAnsi="Century Gothic"/>
          <w:b/>
          <w:sz w:val="18"/>
          <w:szCs w:val="18"/>
          <w:u w:val="single"/>
        </w:rPr>
        <w:t>Team</w:t>
      </w:r>
      <w:r w:rsidRPr="004C713F">
        <w:rPr>
          <w:rFonts w:ascii="Century Gothic" w:hAnsi="Century Gothic"/>
          <w:b/>
          <w:sz w:val="18"/>
          <w:szCs w:val="18"/>
        </w:rPr>
        <w:t xml:space="preserve">: </w:t>
      </w:r>
      <w:r w:rsidRPr="004C713F">
        <w:rPr>
          <w:rFonts w:ascii="Century Gothic" w:hAnsi="Century Gothic"/>
          <w:b/>
          <w:sz w:val="18"/>
          <w:szCs w:val="18"/>
        </w:rPr>
        <w:tab/>
      </w:r>
      <w:r w:rsidR="00411B31" w:rsidRPr="004C713F">
        <w:rPr>
          <w:rFonts w:ascii="Century Gothic" w:hAnsi="Century Gothic"/>
          <w:sz w:val="18"/>
          <w:szCs w:val="18"/>
        </w:rPr>
        <w:t xml:space="preserve">Up to </w:t>
      </w:r>
      <w:r w:rsidR="00BA2A36" w:rsidRPr="004C713F">
        <w:rPr>
          <w:rFonts w:ascii="Century Gothic" w:hAnsi="Century Gothic"/>
          <w:sz w:val="18"/>
          <w:szCs w:val="18"/>
        </w:rPr>
        <w:t>14</w:t>
      </w:r>
      <w:r w:rsidR="00411B31" w:rsidRPr="004C713F">
        <w:rPr>
          <w:rFonts w:ascii="Century Gothic" w:hAnsi="Century Gothic"/>
          <w:sz w:val="18"/>
          <w:szCs w:val="18"/>
        </w:rPr>
        <w:t xml:space="preserve"> players per team (</w:t>
      </w:r>
      <w:r w:rsidR="00BA2A36" w:rsidRPr="004C713F">
        <w:rPr>
          <w:rFonts w:ascii="Century Gothic" w:hAnsi="Century Gothic"/>
          <w:sz w:val="18"/>
          <w:szCs w:val="18"/>
        </w:rPr>
        <w:t>9</w:t>
      </w:r>
      <w:r w:rsidR="00E05C9B" w:rsidRPr="004C713F">
        <w:rPr>
          <w:rFonts w:ascii="Century Gothic" w:hAnsi="Century Gothic"/>
          <w:sz w:val="18"/>
          <w:szCs w:val="18"/>
        </w:rPr>
        <w:t xml:space="preserve"> players on </w:t>
      </w:r>
      <w:r w:rsidR="00411B31" w:rsidRPr="004C713F">
        <w:rPr>
          <w:rFonts w:ascii="Century Gothic" w:hAnsi="Century Gothic"/>
          <w:sz w:val="18"/>
          <w:szCs w:val="18"/>
        </w:rPr>
        <w:t>field</w:t>
      </w:r>
      <w:r w:rsidRPr="004C713F">
        <w:rPr>
          <w:rFonts w:ascii="Century Gothic" w:hAnsi="Century Gothic"/>
          <w:sz w:val="18"/>
          <w:szCs w:val="18"/>
        </w:rPr>
        <w:t>)</w:t>
      </w:r>
      <w:r w:rsidR="0087119F" w:rsidRPr="004C713F">
        <w:rPr>
          <w:rFonts w:ascii="Century Gothic" w:hAnsi="Century Gothic"/>
          <w:sz w:val="18"/>
          <w:szCs w:val="18"/>
        </w:rPr>
        <w:t xml:space="preserve">. </w:t>
      </w:r>
      <w:r w:rsidR="0087119F" w:rsidRPr="004C713F">
        <w:rPr>
          <w:rStyle w:val="A1"/>
          <w:rFonts w:ascii="Century Gothic" w:hAnsi="Century Gothic"/>
          <w:sz w:val="18"/>
          <w:szCs w:val="18"/>
        </w:rPr>
        <w:t>A girl cannot play in the Boys/Mixed Team as well as the Girls Team</w:t>
      </w:r>
      <w:r w:rsidR="00AE73BE" w:rsidRPr="004C713F">
        <w:rPr>
          <w:rStyle w:val="A1"/>
          <w:rFonts w:ascii="Century Gothic" w:hAnsi="Century Gothic"/>
          <w:sz w:val="18"/>
          <w:szCs w:val="18"/>
        </w:rPr>
        <w:t>.</w:t>
      </w:r>
    </w:p>
    <w:p w14:paraId="6F2EE916" w14:textId="22378C33" w:rsidR="005752F2" w:rsidRPr="004C713F" w:rsidRDefault="00302EC3" w:rsidP="00533F58">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Ball</w:t>
      </w:r>
      <w:r w:rsidRPr="004C713F">
        <w:rPr>
          <w:rFonts w:ascii="Century Gothic" w:hAnsi="Century Gothic"/>
          <w:b/>
          <w:sz w:val="18"/>
          <w:szCs w:val="18"/>
        </w:rPr>
        <w:t xml:space="preserve">: </w:t>
      </w:r>
      <w:r w:rsidRPr="004C713F">
        <w:rPr>
          <w:rFonts w:ascii="Century Gothic" w:hAnsi="Century Gothic"/>
          <w:b/>
          <w:sz w:val="18"/>
          <w:szCs w:val="18"/>
        </w:rPr>
        <w:tab/>
      </w:r>
      <w:r w:rsidR="00411B31" w:rsidRPr="004C713F">
        <w:rPr>
          <w:rFonts w:ascii="Century Gothic" w:hAnsi="Century Gothic"/>
          <w:sz w:val="18"/>
          <w:szCs w:val="18"/>
        </w:rPr>
        <w:t>Synthetic football size 3</w:t>
      </w:r>
      <w:r w:rsidR="00AE73BE" w:rsidRPr="004C713F">
        <w:rPr>
          <w:rFonts w:ascii="Century Gothic" w:hAnsi="Century Gothic"/>
          <w:sz w:val="18"/>
          <w:szCs w:val="18"/>
        </w:rPr>
        <w:t>.</w:t>
      </w:r>
    </w:p>
    <w:p w14:paraId="75B0F696" w14:textId="77777777" w:rsidR="00AE73BE" w:rsidRPr="004C713F" w:rsidRDefault="00AE73BE" w:rsidP="00AE73BE">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Dress:</w:t>
      </w:r>
      <w:r w:rsidR="00411B31" w:rsidRPr="004C713F">
        <w:rPr>
          <w:rFonts w:ascii="Century Gothic" w:hAnsi="Century Gothic"/>
          <w:sz w:val="18"/>
          <w:szCs w:val="18"/>
        </w:rPr>
        <w:tab/>
        <w:t>Players must wear matching jumpers with distinctive numbers, same coloured shorts (without pockets) and same coloured socks</w:t>
      </w:r>
      <w:r w:rsidRPr="004C713F">
        <w:rPr>
          <w:rFonts w:ascii="Century Gothic" w:hAnsi="Century Gothic"/>
          <w:sz w:val="18"/>
          <w:szCs w:val="18"/>
        </w:rPr>
        <w:t>.</w:t>
      </w:r>
      <w:r w:rsidR="0052028D" w:rsidRPr="004C713F">
        <w:rPr>
          <w:rFonts w:ascii="Century Gothic" w:hAnsi="Century Gothic"/>
          <w:sz w:val="18"/>
          <w:szCs w:val="18"/>
        </w:rPr>
        <w:t xml:space="preserve"> No jewellery may be worn.</w:t>
      </w:r>
    </w:p>
    <w:p w14:paraId="20F0D39A" w14:textId="77777777" w:rsidR="005752F2" w:rsidRPr="004C713F" w:rsidRDefault="005752F2" w:rsidP="00302EC3">
      <w:pPr>
        <w:spacing w:after="0" w:line="240" w:lineRule="auto"/>
        <w:rPr>
          <w:rFonts w:ascii="Century Gothic" w:hAnsi="Century Gothic"/>
          <w:sz w:val="18"/>
          <w:szCs w:val="18"/>
        </w:rPr>
      </w:pPr>
    </w:p>
    <w:p w14:paraId="51F27F34" w14:textId="77777777" w:rsidR="002661FF" w:rsidRPr="004C713F" w:rsidRDefault="002661FF" w:rsidP="00694C8B">
      <w:pPr>
        <w:spacing w:after="0" w:line="240" w:lineRule="auto"/>
        <w:rPr>
          <w:rFonts w:ascii="Century Gothic" w:hAnsi="Century Gothic"/>
          <w:b/>
          <w:sz w:val="18"/>
          <w:szCs w:val="18"/>
          <w:u w:val="single"/>
        </w:rPr>
      </w:pPr>
      <w:r w:rsidRPr="004C713F">
        <w:rPr>
          <w:rFonts w:ascii="Century Gothic" w:hAnsi="Century Gothic"/>
          <w:b/>
          <w:sz w:val="18"/>
          <w:szCs w:val="18"/>
          <w:u w:val="single"/>
        </w:rPr>
        <w:t>FORMAT:</w:t>
      </w:r>
    </w:p>
    <w:p w14:paraId="00F5D5E1" w14:textId="5BF43DB2" w:rsidR="001A2B26" w:rsidRPr="004C713F" w:rsidRDefault="001A2B26" w:rsidP="001A2B26">
      <w:pPr>
        <w:pStyle w:val="Pa2"/>
        <w:numPr>
          <w:ilvl w:val="0"/>
          <w:numId w:val="6"/>
        </w:numPr>
        <w:rPr>
          <w:rFonts w:ascii="Century Gothic" w:hAnsi="Century Gothic" w:cs="Gotham Rounded Book"/>
          <w:sz w:val="18"/>
          <w:szCs w:val="18"/>
        </w:rPr>
      </w:pPr>
      <w:r w:rsidRPr="004C713F">
        <w:rPr>
          <w:rStyle w:val="A1"/>
          <w:rFonts w:ascii="Century Gothic" w:hAnsi="Century Gothic"/>
          <w:sz w:val="18"/>
          <w:szCs w:val="18"/>
        </w:rPr>
        <w:t xml:space="preserve">A Round Robin Competition on two pitches with </w:t>
      </w:r>
      <w:r w:rsidR="002C2E1E" w:rsidRPr="004C713F">
        <w:rPr>
          <w:rStyle w:val="A1"/>
          <w:rFonts w:ascii="Century Gothic" w:hAnsi="Century Gothic"/>
          <w:sz w:val="18"/>
          <w:szCs w:val="18"/>
        </w:rPr>
        <w:t>a</w:t>
      </w:r>
      <w:r w:rsidRPr="004C713F">
        <w:rPr>
          <w:rStyle w:val="A1"/>
          <w:rFonts w:ascii="Century Gothic" w:hAnsi="Century Gothic"/>
          <w:sz w:val="18"/>
          <w:szCs w:val="18"/>
        </w:rPr>
        <w:t xml:space="preserve"> Boys/Mixed Pools and a Girls </w:t>
      </w:r>
      <w:r w:rsidR="002C2E1E" w:rsidRPr="004C713F">
        <w:rPr>
          <w:rStyle w:val="A1"/>
          <w:rFonts w:ascii="Century Gothic" w:hAnsi="Century Gothic"/>
          <w:sz w:val="18"/>
          <w:szCs w:val="18"/>
        </w:rPr>
        <w:t>Team progressing straight through to Loddon Mallee Region</w:t>
      </w:r>
      <w:r w:rsidRPr="004C713F">
        <w:rPr>
          <w:rStyle w:val="A1"/>
          <w:rFonts w:ascii="Century Gothic" w:hAnsi="Century Gothic"/>
          <w:sz w:val="18"/>
          <w:szCs w:val="18"/>
        </w:rPr>
        <w:t xml:space="preserve">. </w:t>
      </w:r>
    </w:p>
    <w:p w14:paraId="721AD521" w14:textId="42077AC3" w:rsidR="001A2B26" w:rsidRPr="004C713F" w:rsidRDefault="001A2B26" w:rsidP="001A2B26">
      <w:pPr>
        <w:pStyle w:val="Pa2"/>
        <w:numPr>
          <w:ilvl w:val="0"/>
          <w:numId w:val="6"/>
        </w:numPr>
        <w:jc w:val="both"/>
        <w:rPr>
          <w:rFonts w:ascii="Century Gothic" w:hAnsi="Century Gothic" w:cs="Gotham Rounded Book"/>
          <w:sz w:val="18"/>
          <w:szCs w:val="18"/>
        </w:rPr>
      </w:pPr>
      <w:r w:rsidRPr="004C713F">
        <w:rPr>
          <w:rStyle w:val="A1"/>
          <w:rFonts w:ascii="Century Gothic" w:hAnsi="Century Gothic"/>
          <w:sz w:val="18"/>
          <w:szCs w:val="18"/>
        </w:rPr>
        <w:t>Matches are centrally timed,</w:t>
      </w:r>
      <w:r w:rsidRPr="004C713F">
        <w:rPr>
          <w:rStyle w:val="A1"/>
          <w:rFonts w:ascii="Century Gothic" w:hAnsi="Century Gothic"/>
          <w:b/>
          <w:sz w:val="18"/>
          <w:szCs w:val="18"/>
        </w:rPr>
        <w:t xml:space="preserve"> 2 x</w:t>
      </w:r>
      <w:r w:rsidRPr="004C713F">
        <w:rPr>
          <w:rStyle w:val="A1"/>
          <w:rFonts w:ascii="Century Gothic" w:hAnsi="Century Gothic"/>
          <w:sz w:val="18"/>
          <w:szCs w:val="18"/>
        </w:rPr>
        <w:t xml:space="preserve"> </w:t>
      </w:r>
      <w:r w:rsidRPr="004C713F">
        <w:rPr>
          <w:rStyle w:val="A1"/>
          <w:rFonts w:ascii="Century Gothic" w:hAnsi="Century Gothic" w:cs="Gotham Rounded Bold"/>
          <w:b/>
          <w:bCs/>
          <w:sz w:val="18"/>
          <w:szCs w:val="18"/>
        </w:rPr>
        <w:t xml:space="preserve">10 minute halves </w:t>
      </w:r>
      <w:r w:rsidRPr="004C713F">
        <w:rPr>
          <w:rStyle w:val="A1"/>
          <w:rFonts w:ascii="Century Gothic" w:hAnsi="Century Gothic" w:cs="Gotham Rounded Bold"/>
          <w:bCs/>
          <w:sz w:val="18"/>
          <w:szCs w:val="18"/>
        </w:rPr>
        <w:t xml:space="preserve">and with 5 minute interval at half-time followed by a change of ends. There will be </w:t>
      </w:r>
      <w:r w:rsidR="00C61904" w:rsidRPr="004C713F">
        <w:rPr>
          <w:rStyle w:val="A1"/>
          <w:rFonts w:ascii="Century Gothic" w:hAnsi="Century Gothic" w:cs="Gotham Rounded Bold"/>
          <w:bCs/>
          <w:sz w:val="18"/>
          <w:szCs w:val="18"/>
        </w:rPr>
        <w:t>10</w:t>
      </w:r>
      <w:r w:rsidRPr="004C713F">
        <w:rPr>
          <w:rStyle w:val="A1"/>
          <w:rFonts w:ascii="Century Gothic" w:hAnsi="Century Gothic" w:cs="Gotham Rounded Bold"/>
          <w:bCs/>
          <w:sz w:val="18"/>
          <w:szCs w:val="18"/>
        </w:rPr>
        <w:t xml:space="preserve"> minutes between matches.</w:t>
      </w:r>
    </w:p>
    <w:p w14:paraId="0A6F3C44" w14:textId="77777777" w:rsidR="001A2B26" w:rsidRPr="004C713F" w:rsidRDefault="001A2B26" w:rsidP="001A2B26">
      <w:pPr>
        <w:pStyle w:val="Pa2"/>
        <w:numPr>
          <w:ilvl w:val="0"/>
          <w:numId w:val="6"/>
        </w:numPr>
        <w:rPr>
          <w:rFonts w:ascii="Century Gothic" w:hAnsi="Century Gothic" w:cs="Gotham Rounded Book"/>
          <w:sz w:val="18"/>
          <w:szCs w:val="18"/>
        </w:rPr>
      </w:pPr>
      <w:r w:rsidRPr="004C713F">
        <w:rPr>
          <w:rStyle w:val="A1"/>
          <w:rFonts w:ascii="Century Gothic" w:hAnsi="Century Gothic"/>
          <w:sz w:val="18"/>
          <w:szCs w:val="18"/>
        </w:rPr>
        <w:t xml:space="preserve">Match points are awarded 3 points for a win, 2 points for a draw and 1 point for a loss. </w:t>
      </w:r>
    </w:p>
    <w:p w14:paraId="2CC3440A" w14:textId="77777777" w:rsidR="002C2E1E" w:rsidRPr="004C713F" w:rsidRDefault="002C2E1E" w:rsidP="002C2E1E">
      <w:pPr>
        <w:pStyle w:val="Pa2"/>
        <w:numPr>
          <w:ilvl w:val="0"/>
          <w:numId w:val="6"/>
        </w:numPr>
        <w:spacing w:line="240" w:lineRule="auto"/>
        <w:rPr>
          <w:rStyle w:val="A1"/>
          <w:rFonts w:ascii="Century Gothic" w:hAnsi="Century Gothic"/>
          <w:color w:val="auto"/>
          <w:sz w:val="18"/>
          <w:szCs w:val="18"/>
        </w:rPr>
      </w:pPr>
      <w:r w:rsidRPr="004C713F">
        <w:rPr>
          <w:rStyle w:val="A1"/>
          <w:rFonts w:ascii="Century Gothic" w:hAnsi="Century Gothic"/>
          <w:sz w:val="18"/>
          <w:szCs w:val="18"/>
        </w:rPr>
        <w:t xml:space="preserve">At the conclusion of the Round Robin Matches, the team finishing with the highest total points will be declared the Division Winner and is eligible to progress on to the Region Final. </w:t>
      </w:r>
      <w:r w:rsidRPr="004C713F">
        <w:rPr>
          <w:rStyle w:val="A1"/>
          <w:rFonts w:ascii="Century Gothic" w:hAnsi="Century Gothic"/>
          <w:color w:val="auto"/>
          <w:sz w:val="18"/>
          <w:szCs w:val="18"/>
        </w:rPr>
        <w:t>If two teams are tied on points then the team that won their head-to-head round robin matches finishes higher. If their head-to-head matches were a draw (or one win each), then percentage from their head-to-head matches will determine the winner. If still tied, the total percentage all their round robin matches will be used. If more than two teams are tied on points, percentage from their head-to-head matches will be calculated to determine the winner (or all matches in the case of the result still being tied).</w:t>
      </w:r>
    </w:p>
    <w:p w14:paraId="16C60A09" w14:textId="77777777" w:rsidR="00BB6697" w:rsidRPr="004C713F" w:rsidRDefault="00BB6697" w:rsidP="00694C8B">
      <w:pPr>
        <w:spacing w:after="0" w:line="240" w:lineRule="auto"/>
        <w:jc w:val="both"/>
        <w:rPr>
          <w:rFonts w:ascii="Century Gothic" w:hAnsi="Century Gothic"/>
          <w:b/>
          <w:sz w:val="18"/>
          <w:szCs w:val="18"/>
          <w:u w:val="single"/>
        </w:rPr>
      </w:pPr>
    </w:p>
    <w:p w14:paraId="467BB365" w14:textId="7960A38B" w:rsidR="002262CD" w:rsidRPr="004C713F" w:rsidRDefault="00B748A3" w:rsidP="00694C8B">
      <w:pPr>
        <w:spacing w:after="0" w:line="240" w:lineRule="auto"/>
        <w:jc w:val="both"/>
        <w:rPr>
          <w:rFonts w:ascii="Century Gothic" w:hAnsi="Century Gothic"/>
          <w:b/>
          <w:sz w:val="18"/>
          <w:szCs w:val="18"/>
          <w:u w:val="single"/>
        </w:rPr>
      </w:pPr>
      <w:r w:rsidRPr="004C713F">
        <w:rPr>
          <w:rFonts w:ascii="Century Gothic" w:hAnsi="Century Gothic"/>
          <w:b/>
          <w:sz w:val="18"/>
          <w:szCs w:val="18"/>
          <w:u w:val="single"/>
        </w:rPr>
        <w:t>RULES OF COMPETITION:</w:t>
      </w:r>
      <w:r w:rsidR="004C713F" w:rsidRPr="004C713F">
        <w:rPr>
          <w:rFonts w:ascii="Century Gothic" w:hAnsi="Century Gothic"/>
          <w:b/>
          <w:sz w:val="18"/>
          <w:szCs w:val="18"/>
          <w:u w:val="single"/>
        </w:rPr>
        <w:t xml:space="preserve"> </w:t>
      </w:r>
      <w:r w:rsidR="004C713F" w:rsidRPr="004C713F">
        <w:rPr>
          <w:rFonts w:ascii="Century Gothic" w:hAnsi="Century Gothic"/>
          <w:sz w:val="18"/>
          <w:szCs w:val="18"/>
        </w:rPr>
        <w:t xml:space="preserve">: </w:t>
      </w:r>
      <w:hyperlink r:id="rId15" w:history="1">
        <w:r w:rsidR="004C713F" w:rsidRPr="004C713F">
          <w:rPr>
            <w:rStyle w:val="Hyperlink"/>
            <w:sz w:val="18"/>
            <w:szCs w:val="18"/>
          </w:rPr>
          <w:t>Primary Rules and Score Sheets Pack.pdf (ssv.vic.edu.au)</w:t>
        </w:r>
      </w:hyperlink>
    </w:p>
    <w:p w14:paraId="65F5240A" w14:textId="77777777" w:rsidR="00BA2A36" w:rsidRPr="004C713F" w:rsidRDefault="00147E29" w:rsidP="00BA2A36">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Rules:</w:t>
      </w:r>
    </w:p>
    <w:p w14:paraId="75F483F3" w14:textId="77777777" w:rsidR="00BA2A36" w:rsidRPr="004C713F" w:rsidRDefault="00147E29"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Conducted under the </w:t>
      </w:r>
      <w:r w:rsidR="00694C8B" w:rsidRPr="004C713F">
        <w:rPr>
          <w:rFonts w:ascii="Century Gothic" w:hAnsi="Century Gothic"/>
          <w:sz w:val="18"/>
          <w:szCs w:val="18"/>
        </w:rPr>
        <w:t>Laws of Australian Football</w:t>
      </w:r>
      <w:r w:rsidRPr="004C713F">
        <w:rPr>
          <w:rFonts w:ascii="Century Gothic" w:hAnsi="Century Gothic"/>
          <w:sz w:val="18"/>
          <w:szCs w:val="18"/>
        </w:rPr>
        <w:t xml:space="preserve"> unless otherwise stated.</w:t>
      </w:r>
    </w:p>
    <w:p w14:paraId="70AB1799" w14:textId="77777777" w:rsidR="00BA2A36" w:rsidRPr="004C713F" w:rsidRDefault="00BA2A36"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Play is </w:t>
      </w:r>
      <w:r w:rsidRPr="004C713F">
        <w:rPr>
          <w:rFonts w:ascii="Century Gothic" w:hAnsi="Century Gothic"/>
          <w:b/>
          <w:bCs/>
          <w:sz w:val="18"/>
          <w:szCs w:val="18"/>
        </w:rPr>
        <w:t>started</w:t>
      </w:r>
      <w:r w:rsidRPr="004C713F">
        <w:rPr>
          <w:rFonts w:ascii="Century Gothic" w:hAnsi="Century Gothic"/>
          <w:sz w:val="18"/>
          <w:szCs w:val="18"/>
        </w:rPr>
        <w:t xml:space="preserve"> (and </w:t>
      </w:r>
      <w:r w:rsidRPr="004C713F">
        <w:rPr>
          <w:rFonts w:ascii="Century Gothic" w:hAnsi="Century Gothic"/>
          <w:b/>
          <w:bCs/>
          <w:sz w:val="18"/>
          <w:szCs w:val="18"/>
        </w:rPr>
        <w:t>resumed</w:t>
      </w:r>
      <w:r w:rsidRPr="004C713F">
        <w:rPr>
          <w:rFonts w:ascii="Century Gothic" w:hAnsi="Century Gothic"/>
          <w:sz w:val="18"/>
          <w:szCs w:val="18"/>
        </w:rPr>
        <w:t xml:space="preserve"> after a goal is scored) by a ball-up.</w:t>
      </w:r>
    </w:p>
    <w:p w14:paraId="7C8835B9" w14:textId="77777777" w:rsidR="00BA2A36" w:rsidRPr="004C713F" w:rsidRDefault="00BA2A36"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bCs/>
          <w:sz w:val="18"/>
          <w:szCs w:val="18"/>
        </w:rPr>
        <w:t xml:space="preserve">Soft zones: The ground will be split into </w:t>
      </w:r>
      <w:r w:rsidRPr="004C713F">
        <w:rPr>
          <w:rFonts w:ascii="Century Gothic" w:hAnsi="Century Gothic"/>
          <w:b/>
          <w:sz w:val="18"/>
          <w:szCs w:val="18"/>
        </w:rPr>
        <w:t>three zones</w:t>
      </w:r>
      <w:r w:rsidRPr="004C713F">
        <w:rPr>
          <w:rFonts w:ascii="Century Gothic" w:hAnsi="Century Gothic"/>
          <w:bCs/>
          <w:sz w:val="18"/>
          <w:szCs w:val="18"/>
        </w:rPr>
        <w:t>, forward, middle, and back with three (3) players to start in their zones for when the ball is thrown up. To encourage the spread of play, all players should reset into the zones before each ball up.</w:t>
      </w:r>
    </w:p>
    <w:p w14:paraId="3677EC61" w14:textId="565A031B" w:rsidR="00BA2A36" w:rsidRPr="004C713F" w:rsidRDefault="00BA2A36"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Field </w:t>
      </w:r>
      <w:r w:rsidRPr="004C713F">
        <w:rPr>
          <w:rFonts w:ascii="Century Gothic" w:hAnsi="Century Gothic"/>
          <w:b/>
          <w:bCs/>
          <w:sz w:val="18"/>
          <w:szCs w:val="18"/>
        </w:rPr>
        <w:t>ball-ups</w:t>
      </w:r>
      <w:r w:rsidRPr="004C713F">
        <w:rPr>
          <w:rFonts w:ascii="Century Gothic" w:hAnsi="Century Gothic"/>
          <w:sz w:val="18"/>
          <w:szCs w:val="18"/>
        </w:rPr>
        <w:t xml:space="preserve"> are to be contested by 2 similar players selected by the </w:t>
      </w:r>
      <w:r w:rsidR="00E157AC" w:rsidRPr="004C713F">
        <w:rPr>
          <w:rFonts w:ascii="Century Gothic" w:hAnsi="Century Gothic"/>
          <w:sz w:val="18"/>
          <w:szCs w:val="18"/>
        </w:rPr>
        <w:t>u</w:t>
      </w:r>
      <w:r w:rsidRPr="004C713F">
        <w:rPr>
          <w:rFonts w:ascii="Century Gothic" w:hAnsi="Century Gothic"/>
          <w:sz w:val="18"/>
          <w:szCs w:val="18"/>
        </w:rPr>
        <w:t xml:space="preserve">mpire, not necessarily the nearest or the tallest. A free kick shall be awarded against a player who takes full possession of the football at a bounce or throw by a field </w:t>
      </w:r>
      <w:r w:rsidR="00533F58" w:rsidRPr="004C713F">
        <w:rPr>
          <w:rFonts w:ascii="Century Gothic" w:hAnsi="Century Gothic"/>
          <w:sz w:val="18"/>
          <w:szCs w:val="18"/>
        </w:rPr>
        <w:t>u</w:t>
      </w:r>
      <w:r w:rsidRPr="004C713F">
        <w:rPr>
          <w:rFonts w:ascii="Century Gothic" w:hAnsi="Century Gothic"/>
          <w:sz w:val="18"/>
          <w:szCs w:val="18"/>
        </w:rPr>
        <w:t>mpire or at a boundary throw in. Instead, players are required to tap or punch the ball back into play from a bounce or throw by a field umpire.</w:t>
      </w:r>
    </w:p>
    <w:p w14:paraId="74297064" w14:textId="6BA25AA1" w:rsidR="00533F58" w:rsidRPr="004C713F" w:rsidRDefault="00533F58"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Where the ball is kicked </w:t>
      </w:r>
      <w:r w:rsidRPr="004C713F">
        <w:rPr>
          <w:rFonts w:ascii="Century Gothic" w:hAnsi="Century Gothic"/>
          <w:b/>
          <w:bCs/>
          <w:sz w:val="18"/>
          <w:szCs w:val="18"/>
        </w:rPr>
        <w:t>out of bounds</w:t>
      </w:r>
      <w:r w:rsidRPr="004C713F">
        <w:rPr>
          <w:rFonts w:ascii="Century Gothic" w:hAnsi="Century Gothic"/>
          <w:sz w:val="18"/>
          <w:szCs w:val="18"/>
        </w:rPr>
        <w:t xml:space="preserve"> without being touched, a free kick will be awarded to the nearest opposition player. Where the ball is touched out of bounds, play will be restarted by a Ball-up conducted 5 metres in from the boundary.</w:t>
      </w:r>
    </w:p>
    <w:p w14:paraId="7ABF2E38" w14:textId="4E7BBF35" w:rsidR="00533F58" w:rsidRPr="004C713F" w:rsidRDefault="00533F58"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b/>
          <w:bCs/>
          <w:sz w:val="18"/>
          <w:szCs w:val="18"/>
        </w:rPr>
        <w:t>Marking</w:t>
      </w:r>
      <w:r w:rsidRPr="004C713F">
        <w:rPr>
          <w:rFonts w:ascii="Century Gothic" w:hAnsi="Century Gothic"/>
          <w:sz w:val="18"/>
          <w:szCs w:val="18"/>
        </w:rPr>
        <w:t xml:space="preserve"> can be any distance that shows control.</w:t>
      </w:r>
    </w:p>
    <w:p w14:paraId="1477D45E" w14:textId="694EFB3F" w:rsidR="00533F58" w:rsidRPr="004C713F" w:rsidRDefault="00533F58" w:rsidP="00533F58">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Modified ‘wrap’ </w:t>
      </w:r>
      <w:r w:rsidRPr="004C713F">
        <w:rPr>
          <w:rFonts w:ascii="Century Gothic" w:hAnsi="Century Gothic"/>
          <w:b/>
          <w:bCs/>
          <w:sz w:val="18"/>
          <w:szCs w:val="18"/>
        </w:rPr>
        <w:t>tackling</w:t>
      </w:r>
      <w:r w:rsidRPr="004C713F">
        <w:rPr>
          <w:rFonts w:ascii="Century Gothic" w:hAnsi="Century Gothic"/>
          <w:sz w:val="18"/>
          <w:szCs w:val="18"/>
        </w:rPr>
        <w:t xml:space="preserve"> is permitted. Bumping or slinging is not permitted.</w:t>
      </w:r>
    </w:p>
    <w:p w14:paraId="5517DEBA" w14:textId="41F54E07" w:rsidR="00BA2A36" w:rsidRPr="004C713F" w:rsidRDefault="004215D5"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A player is permitted </w:t>
      </w:r>
      <w:r w:rsidRPr="004C713F">
        <w:rPr>
          <w:rFonts w:ascii="Century Gothic" w:hAnsi="Century Gothic"/>
          <w:b/>
          <w:bCs/>
          <w:sz w:val="18"/>
          <w:szCs w:val="18"/>
        </w:rPr>
        <w:t>one bounce</w:t>
      </w:r>
      <w:r w:rsidRPr="004C713F">
        <w:rPr>
          <w:rFonts w:ascii="Century Gothic" w:hAnsi="Century Gothic"/>
          <w:sz w:val="18"/>
          <w:szCs w:val="18"/>
        </w:rPr>
        <w:t xml:space="preserve"> before disposing of the ball</w:t>
      </w:r>
      <w:r w:rsidR="0024123B" w:rsidRPr="004C713F">
        <w:rPr>
          <w:rFonts w:ascii="Century Gothic" w:hAnsi="Century Gothic"/>
          <w:sz w:val="18"/>
          <w:szCs w:val="18"/>
        </w:rPr>
        <w:t xml:space="preserve"> to another player</w:t>
      </w:r>
      <w:r w:rsidRPr="004C713F">
        <w:rPr>
          <w:rFonts w:ascii="Century Gothic" w:hAnsi="Century Gothic"/>
          <w:sz w:val="18"/>
          <w:szCs w:val="18"/>
        </w:rPr>
        <w:t>.</w:t>
      </w:r>
    </w:p>
    <w:p w14:paraId="2AD93A7F" w14:textId="148A7E87" w:rsidR="00BA2A36" w:rsidRPr="004C713F" w:rsidRDefault="00533F58"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D</w:t>
      </w:r>
      <w:r w:rsidR="004215D5" w:rsidRPr="004C713F">
        <w:rPr>
          <w:rFonts w:ascii="Century Gothic" w:hAnsi="Century Gothic"/>
          <w:sz w:val="18"/>
          <w:szCs w:val="18"/>
        </w:rPr>
        <w:t xml:space="preserve">eliberately </w:t>
      </w:r>
      <w:r w:rsidR="004215D5" w:rsidRPr="004C713F">
        <w:rPr>
          <w:rFonts w:ascii="Century Gothic" w:hAnsi="Century Gothic"/>
          <w:b/>
          <w:bCs/>
          <w:sz w:val="18"/>
          <w:szCs w:val="18"/>
        </w:rPr>
        <w:t>kicking the ball off the ground</w:t>
      </w:r>
      <w:r w:rsidRPr="004C713F">
        <w:rPr>
          <w:rFonts w:ascii="Century Gothic" w:hAnsi="Century Gothic"/>
          <w:sz w:val="18"/>
          <w:szCs w:val="18"/>
        </w:rPr>
        <w:t xml:space="preserve"> is not permitted</w:t>
      </w:r>
      <w:r w:rsidR="004215D5" w:rsidRPr="004C713F">
        <w:rPr>
          <w:rFonts w:ascii="Century Gothic" w:hAnsi="Century Gothic"/>
          <w:sz w:val="18"/>
          <w:szCs w:val="18"/>
        </w:rPr>
        <w:t>.</w:t>
      </w:r>
    </w:p>
    <w:p w14:paraId="73E772E8" w14:textId="3B472B5A" w:rsidR="00E157AC" w:rsidRPr="004C713F" w:rsidRDefault="00E157AC"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If a player unintentionally </w:t>
      </w:r>
      <w:r w:rsidRPr="004C713F">
        <w:rPr>
          <w:rFonts w:ascii="Century Gothic" w:hAnsi="Century Gothic"/>
          <w:b/>
          <w:bCs/>
          <w:sz w:val="18"/>
          <w:szCs w:val="18"/>
        </w:rPr>
        <w:t>smothers</w:t>
      </w:r>
      <w:r w:rsidRPr="004C713F">
        <w:rPr>
          <w:rFonts w:ascii="Century Gothic" w:hAnsi="Century Gothic"/>
          <w:sz w:val="18"/>
          <w:szCs w:val="18"/>
        </w:rPr>
        <w:t xml:space="preserve"> the ball (i.e. a player kicked the ball into an opposing player in close proximity) this would be play on</w:t>
      </w:r>
      <w:r w:rsidR="00A160BB">
        <w:rPr>
          <w:rFonts w:ascii="Century Gothic" w:hAnsi="Century Gothic"/>
          <w:sz w:val="18"/>
          <w:szCs w:val="18"/>
        </w:rPr>
        <w:t>. Standing on the mark is not considered a smother.</w:t>
      </w:r>
    </w:p>
    <w:p w14:paraId="0DDFE9C7" w14:textId="3283EC9C" w:rsidR="00E157AC" w:rsidRPr="004C713F" w:rsidRDefault="00E157AC" w:rsidP="00BA2A36">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 xml:space="preserve">Players cannot </w:t>
      </w:r>
      <w:r w:rsidRPr="004C713F">
        <w:rPr>
          <w:rFonts w:ascii="Century Gothic" w:hAnsi="Century Gothic"/>
          <w:b/>
          <w:bCs/>
          <w:sz w:val="18"/>
          <w:szCs w:val="18"/>
        </w:rPr>
        <w:t>steal the ball</w:t>
      </w:r>
      <w:r w:rsidRPr="004C713F">
        <w:rPr>
          <w:rFonts w:ascii="Century Gothic" w:hAnsi="Century Gothic"/>
          <w:sz w:val="18"/>
          <w:szCs w:val="18"/>
        </w:rPr>
        <w:t xml:space="preserve"> directly out of another’s hands. if a wrap tackle has been executed correctly and the player loses the ball with no prior opportunity, it would be considered play on as the ball hasn’t been stolen directly out of the players hands.</w:t>
      </w:r>
    </w:p>
    <w:p w14:paraId="3A832E8A" w14:textId="6D057C66" w:rsidR="004C713F" w:rsidRPr="004C713F" w:rsidRDefault="004C713F" w:rsidP="004C713F">
      <w:pPr>
        <w:pStyle w:val="ListParagraph"/>
        <w:numPr>
          <w:ilvl w:val="0"/>
          <w:numId w:val="7"/>
        </w:numPr>
        <w:spacing w:after="0" w:line="240" w:lineRule="auto"/>
        <w:rPr>
          <w:rFonts w:ascii="Century Gothic" w:hAnsi="Century Gothic"/>
          <w:sz w:val="18"/>
          <w:szCs w:val="18"/>
        </w:rPr>
      </w:pPr>
      <w:r w:rsidRPr="004C713F">
        <w:rPr>
          <w:rFonts w:ascii="Century Gothic" w:hAnsi="Century Gothic"/>
          <w:sz w:val="18"/>
          <w:szCs w:val="18"/>
        </w:rPr>
        <w:t>A player can be given a yellow card by an umpire (10min send-off) for not following the Code of Conduct. This player may not be replaced.</w:t>
      </w:r>
    </w:p>
    <w:p w14:paraId="519DC5D5" w14:textId="0645C31C" w:rsidR="00533F58" w:rsidRPr="004C713F" w:rsidRDefault="00147E29" w:rsidP="00F36C73">
      <w:pPr>
        <w:spacing w:after="0" w:line="240" w:lineRule="auto"/>
        <w:ind w:left="1440" w:hanging="1440"/>
        <w:rPr>
          <w:rFonts w:ascii="Century Gothic" w:hAnsi="Century Gothic"/>
          <w:sz w:val="18"/>
          <w:szCs w:val="18"/>
        </w:rPr>
      </w:pPr>
      <w:r w:rsidRPr="004C713F">
        <w:rPr>
          <w:rFonts w:ascii="Century Gothic" w:hAnsi="Century Gothic"/>
          <w:b/>
          <w:sz w:val="18"/>
          <w:szCs w:val="18"/>
          <w:u w:val="single"/>
        </w:rPr>
        <w:t>Interchange</w:t>
      </w:r>
      <w:r w:rsidR="00533F58" w:rsidRPr="004C713F">
        <w:rPr>
          <w:rFonts w:ascii="Century Gothic" w:hAnsi="Century Gothic"/>
          <w:b/>
          <w:sz w:val="18"/>
          <w:szCs w:val="18"/>
          <w:u w:val="single"/>
        </w:rPr>
        <w:t>/ Bloodrule</w:t>
      </w:r>
      <w:r w:rsidRPr="004C713F">
        <w:rPr>
          <w:rFonts w:ascii="Century Gothic" w:hAnsi="Century Gothic"/>
          <w:b/>
          <w:sz w:val="18"/>
          <w:szCs w:val="18"/>
          <w:u w:val="single"/>
        </w:rPr>
        <w:t>:</w:t>
      </w:r>
    </w:p>
    <w:p w14:paraId="3866B58B" w14:textId="3DC19130" w:rsidR="00E157AC" w:rsidRPr="004C713F" w:rsidRDefault="00147E29" w:rsidP="00E157AC">
      <w:pPr>
        <w:pStyle w:val="ListParagraph"/>
        <w:numPr>
          <w:ilvl w:val="0"/>
          <w:numId w:val="8"/>
        </w:numPr>
        <w:spacing w:after="0" w:line="240" w:lineRule="auto"/>
        <w:rPr>
          <w:rFonts w:ascii="Century Gothic" w:hAnsi="Century Gothic"/>
          <w:sz w:val="18"/>
          <w:szCs w:val="18"/>
        </w:rPr>
      </w:pPr>
      <w:r w:rsidRPr="004C713F">
        <w:rPr>
          <w:rFonts w:ascii="Century Gothic" w:hAnsi="Century Gothic"/>
          <w:sz w:val="18"/>
          <w:szCs w:val="18"/>
        </w:rPr>
        <w:t xml:space="preserve">Players </w:t>
      </w:r>
      <w:r w:rsidR="00E157AC" w:rsidRPr="004C713F">
        <w:rPr>
          <w:rFonts w:ascii="Century Gothic" w:hAnsi="Century Gothic"/>
          <w:sz w:val="18"/>
          <w:szCs w:val="18"/>
        </w:rPr>
        <w:t>may be interchanged at any time during the match or at the intervals. Any player interchanged may return to the game at a later interval.</w:t>
      </w:r>
    </w:p>
    <w:p w14:paraId="75AB0881" w14:textId="7016E92E" w:rsidR="00F6207C" w:rsidRPr="004C713F" w:rsidRDefault="00533F58" w:rsidP="00E157AC">
      <w:pPr>
        <w:pStyle w:val="ListParagraph"/>
        <w:numPr>
          <w:ilvl w:val="0"/>
          <w:numId w:val="8"/>
        </w:numPr>
        <w:spacing w:after="0" w:line="240" w:lineRule="auto"/>
        <w:rPr>
          <w:rFonts w:ascii="Century Gothic" w:hAnsi="Century Gothic"/>
          <w:sz w:val="18"/>
          <w:szCs w:val="18"/>
        </w:rPr>
      </w:pPr>
      <w:r w:rsidRPr="004C713F">
        <w:rPr>
          <w:rFonts w:ascii="Century Gothic" w:hAnsi="Century Gothic"/>
          <w:sz w:val="18"/>
          <w:szCs w:val="18"/>
        </w:rPr>
        <w:t>Injured players can be replaced during play but are not permitted to play again during that quarter</w:t>
      </w:r>
      <w:r w:rsidR="00E157AC" w:rsidRPr="004C713F">
        <w:rPr>
          <w:rFonts w:ascii="Century Gothic" w:hAnsi="Century Gothic"/>
          <w:sz w:val="18"/>
          <w:szCs w:val="18"/>
        </w:rPr>
        <w:t xml:space="preserve"> (blood rule excepted).</w:t>
      </w:r>
      <w:r w:rsidR="00E157AC" w:rsidRPr="004C713F">
        <w:rPr>
          <w:rFonts w:ascii="Century Gothic" w:hAnsi="Century Gothic"/>
          <w:sz w:val="18"/>
          <w:szCs w:val="18"/>
        </w:rPr>
        <w:tab/>
      </w:r>
      <w:r w:rsidR="00E157AC" w:rsidRPr="004C713F">
        <w:rPr>
          <w:rFonts w:ascii="Century Gothic" w:hAnsi="Century Gothic"/>
          <w:sz w:val="18"/>
          <w:szCs w:val="18"/>
        </w:rPr>
        <w:tab/>
      </w:r>
      <w:r w:rsidR="00E157AC" w:rsidRPr="004C713F">
        <w:rPr>
          <w:rFonts w:ascii="Century Gothic" w:hAnsi="Century Gothic"/>
          <w:sz w:val="18"/>
          <w:szCs w:val="18"/>
        </w:rPr>
        <w:tab/>
      </w:r>
      <w:r w:rsidR="00E157AC" w:rsidRPr="004C713F">
        <w:rPr>
          <w:rFonts w:ascii="Century Gothic" w:hAnsi="Century Gothic"/>
          <w:sz w:val="18"/>
          <w:szCs w:val="18"/>
        </w:rPr>
        <w:tab/>
      </w:r>
      <w:r w:rsidR="00F6207C" w:rsidRPr="004C713F">
        <w:rPr>
          <w:rFonts w:ascii="Century Gothic" w:hAnsi="Century Gothic"/>
          <w:b/>
          <w:sz w:val="18"/>
          <w:szCs w:val="18"/>
          <w:u w:val="single"/>
        </w:rPr>
        <w:br w:type="page"/>
      </w:r>
    </w:p>
    <w:p w14:paraId="3D724083" w14:textId="77777777" w:rsidR="00805F26" w:rsidRPr="000474ED" w:rsidRDefault="00301F41" w:rsidP="00805F26">
      <w:pPr>
        <w:spacing w:after="0" w:line="240" w:lineRule="auto"/>
        <w:jc w:val="center"/>
        <w:rPr>
          <w:rFonts w:ascii="Bodoni MT Condensed" w:hAnsi="Bodoni MT Condensed"/>
          <w:b/>
          <w:sz w:val="32"/>
          <w:szCs w:val="32"/>
        </w:rPr>
      </w:pPr>
      <w:r>
        <w:rPr>
          <w:noProof/>
          <w:lang w:eastAsia="en-AU"/>
        </w:rPr>
        <w:lastRenderedPageBreak/>
        <w:drawing>
          <wp:anchor distT="0" distB="0" distL="114300" distR="114300" simplePos="0" relativeHeight="251678720" behindDoc="0" locked="0" layoutInCell="1" allowOverlap="1" wp14:anchorId="26CE17DD" wp14:editId="30AD3728">
            <wp:simplePos x="0" y="0"/>
            <wp:positionH relativeFrom="margin">
              <wp:align>left</wp:align>
            </wp:positionH>
            <wp:positionV relativeFrom="paragraph">
              <wp:posOffset>549</wp:posOffset>
            </wp:positionV>
            <wp:extent cx="1285875" cy="1171575"/>
            <wp:effectExtent l="0" t="0" r="9525" b="9525"/>
            <wp:wrapTight wrapText="bothSides">
              <wp:wrapPolygon edited="0">
                <wp:start x="0" y="0"/>
                <wp:lineTo x="0" y="5620"/>
                <wp:lineTo x="1280" y="6322"/>
                <wp:lineTo x="6720" y="21424"/>
                <wp:lineTo x="8320" y="21424"/>
                <wp:lineTo x="21440" y="1054"/>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6321C0F9" w14:textId="3447DCFD" w:rsidR="00805F26" w:rsidRPr="000474ED" w:rsidRDefault="00E157AC" w:rsidP="00AE1DD7">
      <w:pPr>
        <w:spacing w:after="0" w:line="240" w:lineRule="auto"/>
        <w:rPr>
          <w:rFonts w:ascii="Bodoni MT Condensed" w:hAnsi="Bodoni MT Condensed"/>
          <w:b/>
          <w:sz w:val="32"/>
          <w:szCs w:val="32"/>
        </w:rPr>
      </w:pPr>
      <w:r>
        <w:rPr>
          <w:rFonts w:ascii="Bodoni MT Condensed" w:hAnsi="Bodoni MT Condensed"/>
          <w:b/>
          <w:sz w:val="32"/>
          <w:szCs w:val="32"/>
        </w:rPr>
        <w:t>Monday</w:t>
      </w:r>
      <w:r w:rsidR="00805F26" w:rsidRPr="000474ED">
        <w:rPr>
          <w:rFonts w:ascii="Bodoni MT Condensed" w:hAnsi="Bodoni MT Condensed"/>
          <w:b/>
          <w:sz w:val="32"/>
          <w:szCs w:val="32"/>
        </w:rPr>
        <w:t xml:space="preserve"> </w:t>
      </w:r>
      <w:r w:rsidR="001A2B26">
        <w:rPr>
          <w:rFonts w:ascii="Bodoni MT Condensed" w:hAnsi="Bodoni MT Condensed"/>
          <w:b/>
          <w:sz w:val="32"/>
          <w:szCs w:val="32"/>
        </w:rPr>
        <w:t>2</w:t>
      </w:r>
      <w:r>
        <w:rPr>
          <w:rFonts w:ascii="Bodoni MT Condensed" w:hAnsi="Bodoni MT Condensed"/>
          <w:b/>
          <w:sz w:val="32"/>
          <w:szCs w:val="32"/>
        </w:rPr>
        <w:t>3</w:t>
      </w:r>
      <w:r w:rsidR="001A2B26">
        <w:rPr>
          <w:rFonts w:ascii="Bodoni MT Condensed" w:hAnsi="Bodoni MT Condensed"/>
          <w:b/>
          <w:sz w:val="32"/>
          <w:szCs w:val="32"/>
        </w:rPr>
        <w:t xml:space="preserve"> June </w:t>
      </w:r>
      <w:r w:rsidR="008C69D0" w:rsidRPr="000474ED">
        <w:rPr>
          <w:rFonts w:ascii="Bodoni MT Condensed" w:hAnsi="Bodoni MT Condensed"/>
          <w:b/>
          <w:sz w:val="32"/>
          <w:szCs w:val="32"/>
        </w:rPr>
        <w:t>9:45</w:t>
      </w:r>
      <w:r w:rsidR="00A9708F" w:rsidRPr="000474ED">
        <w:rPr>
          <w:rFonts w:ascii="Bodoni MT Condensed" w:hAnsi="Bodoni MT Condensed"/>
          <w:b/>
          <w:sz w:val="32"/>
          <w:szCs w:val="32"/>
        </w:rPr>
        <w:t>-2:45</w:t>
      </w:r>
      <w:r w:rsidR="00805F26" w:rsidRPr="000474ED">
        <w:rPr>
          <w:rFonts w:ascii="Bodoni MT Condensed" w:hAnsi="Bodoni MT Condensed"/>
          <w:b/>
          <w:sz w:val="32"/>
          <w:szCs w:val="32"/>
        </w:rPr>
        <w:t xml:space="preserve">, </w:t>
      </w:r>
      <w:r w:rsidR="008C69D0" w:rsidRPr="000474ED">
        <w:rPr>
          <w:rFonts w:ascii="Bodoni MT Condensed" w:hAnsi="Bodoni MT Condensed"/>
          <w:b/>
          <w:sz w:val="32"/>
          <w:szCs w:val="32"/>
        </w:rPr>
        <w:t>Wesley Hill Recreation Reserve, Castlemaine</w:t>
      </w:r>
    </w:p>
    <w:p w14:paraId="20F4F311" w14:textId="77777777" w:rsidR="000474ED" w:rsidRPr="000474ED" w:rsidRDefault="000474ED" w:rsidP="00805F26">
      <w:pPr>
        <w:spacing w:after="0" w:line="240" w:lineRule="auto"/>
        <w:rPr>
          <w:rFonts w:ascii="Bodoni MT Condensed" w:hAnsi="Bodoni MT Condensed"/>
          <w:b/>
          <w:sz w:val="32"/>
          <w:szCs w:val="32"/>
        </w:rPr>
      </w:pPr>
    </w:p>
    <w:tbl>
      <w:tblPr>
        <w:tblStyle w:val="TableGrid"/>
        <w:tblW w:w="3517" w:type="pct"/>
        <w:tblLook w:val="04A0" w:firstRow="1" w:lastRow="0" w:firstColumn="1" w:lastColumn="0" w:noHBand="0" w:noVBand="1"/>
      </w:tblPr>
      <w:tblGrid>
        <w:gridCol w:w="1277"/>
        <w:gridCol w:w="3112"/>
        <w:gridCol w:w="437"/>
        <w:gridCol w:w="2560"/>
      </w:tblGrid>
      <w:tr w:rsidR="002C2E1E" w:rsidRPr="000474ED" w14:paraId="48A6D8D0" w14:textId="74E17BDA" w:rsidTr="002C2E1E">
        <w:tc>
          <w:tcPr>
            <w:tcW w:w="864" w:type="pct"/>
            <w:tcBorders>
              <w:top w:val="nil"/>
              <w:left w:val="nil"/>
              <w:bottom w:val="nil"/>
              <w:right w:val="single" w:sz="4" w:space="0" w:color="auto"/>
            </w:tcBorders>
            <w:shd w:val="clear" w:color="auto" w:fill="auto"/>
          </w:tcPr>
          <w:p w14:paraId="0085D6F6" w14:textId="74912B9E" w:rsidR="002C2E1E" w:rsidRPr="000474ED" w:rsidRDefault="002C2E1E" w:rsidP="00422DB0">
            <w:pPr>
              <w:jc w:val="center"/>
              <w:rPr>
                <w:rFonts w:ascii="Bodoni MT Condensed" w:hAnsi="Bodoni MT Condensed"/>
                <w:b/>
                <w:sz w:val="32"/>
                <w:szCs w:val="32"/>
              </w:rPr>
            </w:pPr>
          </w:p>
        </w:tc>
        <w:tc>
          <w:tcPr>
            <w:tcW w:w="2107" w:type="pct"/>
            <w:tcBorders>
              <w:left w:val="single" w:sz="4" w:space="0" w:color="auto"/>
              <w:right w:val="single" w:sz="4" w:space="0" w:color="auto"/>
            </w:tcBorders>
            <w:shd w:val="clear" w:color="auto" w:fill="BFBFBF" w:themeFill="background1" w:themeFillShade="BF"/>
          </w:tcPr>
          <w:p w14:paraId="7028BC61" w14:textId="33890F0E" w:rsidR="002C2E1E" w:rsidRPr="000474ED" w:rsidRDefault="002C2E1E" w:rsidP="00422DB0">
            <w:pPr>
              <w:jc w:val="center"/>
              <w:rPr>
                <w:rFonts w:ascii="Bodoni MT Condensed" w:hAnsi="Bodoni MT Condensed"/>
                <w:b/>
                <w:sz w:val="32"/>
                <w:szCs w:val="32"/>
              </w:rPr>
            </w:pPr>
            <w:r w:rsidRPr="000474ED">
              <w:rPr>
                <w:rFonts w:ascii="Bodoni MT Condensed" w:hAnsi="Bodoni MT Condensed"/>
                <w:b/>
                <w:sz w:val="32"/>
                <w:szCs w:val="32"/>
              </w:rPr>
              <w:t>Boys/Mixed</w:t>
            </w:r>
          </w:p>
        </w:tc>
        <w:tc>
          <w:tcPr>
            <w:tcW w:w="296" w:type="pct"/>
            <w:tcBorders>
              <w:top w:val="nil"/>
              <w:left w:val="single" w:sz="4" w:space="0" w:color="auto"/>
              <w:bottom w:val="nil"/>
              <w:right w:val="single" w:sz="4" w:space="0" w:color="auto"/>
            </w:tcBorders>
            <w:shd w:val="clear" w:color="auto" w:fill="auto"/>
          </w:tcPr>
          <w:p w14:paraId="5254EF9C" w14:textId="236F5A8E" w:rsidR="002C2E1E" w:rsidRPr="000474ED" w:rsidRDefault="002C2E1E" w:rsidP="00422DB0">
            <w:pPr>
              <w:jc w:val="center"/>
              <w:rPr>
                <w:rFonts w:ascii="Bodoni MT Condensed" w:hAnsi="Bodoni MT Condensed"/>
                <w:b/>
                <w:sz w:val="32"/>
                <w:szCs w:val="32"/>
              </w:rPr>
            </w:pPr>
          </w:p>
        </w:tc>
        <w:tc>
          <w:tcPr>
            <w:tcW w:w="1733" w:type="pct"/>
            <w:tcBorders>
              <w:left w:val="single" w:sz="4" w:space="0" w:color="auto"/>
              <w:bottom w:val="single" w:sz="4" w:space="0" w:color="auto"/>
              <w:right w:val="single" w:sz="4" w:space="0" w:color="auto"/>
            </w:tcBorders>
            <w:shd w:val="clear" w:color="auto" w:fill="BFBFBF" w:themeFill="background1" w:themeFillShade="BF"/>
          </w:tcPr>
          <w:p w14:paraId="095947E5" w14:textId="783EC533" w:rsidR="002C2E1E" w:rsidRPr="000474ED" w:rsidRDefault="002C2E1E" w:rsidP="00422DB0">
            <w:pPr>
              <w:jc w:val="center"/>
              <w:rPr>
                <w:rFonts w:ascii="Bodoni MT Condensed" w:hAnsi="Bodoni MT Condensed"/>
                <w:b/>
                <w:sz w:val="32"/>
                <w:szCs w:val="32"/>
              </w:rPr>
            </w:pPr>
            <w:r>
              <w:rPr>
                <w:rFonts w:ascii="Bodoni MT Condensed" w:hAnsi="Bodoni MT Condensed"/>
                <w:b/>
                <w:sz w:val="32"/>
                <w:szCs w:val="32"/>
              </w:rPr>
              <w:t>Girls</w:t>
            </w:r>
          </w:p>
        </w:tc>
      </w:tr>
      <w:tr w:rsidR="002C2E1E" w:rsidRPr="000474ED" w14:paraId="7577F6C6" w14:textId="75C83B19" w:rsidTr="002C2E1E">
        <w:tc>
          <w:tcPr>
            <w:tcW w:w="864" w:type="pct"/>
            <w:tcBorders>
              <w:top w:val="nil"/>
              <w:left w:val="nil"/>
              <w:bottom w:val="nil"/>
              <w:right w:val="single" w:sz="4" w:space="0" w:color="auto"/>
            </w:tcBorders>
          </w:tcPr>
          <w:p w14:paraId="43D871A3" w14:textId="00433D49" w:rsidR="002C2E1E" w:rsidRPr="000474ED" w:rsidRDefault="002C2E1E" w:rsidP="00422DB0">
            <w:pPr>
              <w:rPr>
                <w:rFonts w:ascii="Bodoni MT Condensed" w:hAnsi="Bodoni MT Condensed"/>
                <w:sz w:val="32"/>
                <w:szCs w:val="32"/>
              </w:rPr>
            </w:pPr>
          </w:p>
        </w:tc>
        <w:tc>
          <w:tcPr>
            <w:tcW w:w="2107" w:type="pct"/>
            <w:tcBorders>
              <w:left w:val="single" w:sz="4" w:space="0" w:color="auto"/>
              <w:right w:val="single" w:sz="4" w:space="0" w:color="auto"/>
            </w:tcBorders>
          </w:tcPr>
          <w:p w14:paraId="0210A2F0" w14:textId="20509ECB" w:rsidR="002C2E1E" w:rsidRPr="000474ED" w:rsidRDefault="0084577F" w:rsidP="00422DB0">
            <w:pPr>
              <w:rPr>
                <w:rFonts w:ascii="Bodoni MT Condensed" w:hAnsi="Bodoni MT Condensed"/>
                <w:sz w:val="32"/>
                <w:szCs w:val="32"/>
              </w:rPr>
            </w:pPr>
            <w:r>
              <w:rPr>
                <w:rFonts w:ascii="Bodoni MT Condensed" w:hAnsi="Bodoni MT Condensed"/>
                <w:sz w:val="32"/>
                <w:szCs w:val="32"/>
              </w:rPr>
              <w:t xml:space="preserve">1. </w:t>
            </w:r>
            <w:r w:rsidR="002C2E1E" w:rsidRPr="000474ED">
              <w:rPr>
                <w:rFonts w:ascii="Bodoni MT Condensed" w:hAnsi="Bodoni MT Condensed"/>
                <w:sz w:val="32"/>
                <w:szCs w:val="32"/>
              </w:rPr>
              <w:t>Carisbrook</w:t>
            </w:r>
          </w:p>
        </w:tc>
        <w:tc>
          <w:tcPr>
            <w:tcW w:w="296" w:type="pct"/>
            <w:tcBorders>
              <w:top w:val="nil"/>
              <w:left w:val="single" w:sz="4" w:space="0" w:color="auto"/>
              <w:bottom w:val="nil"/>
              <w:right w:val="single" w:sz="4" w:space="0" w:color="auto"/>
            </w:tcBorders>
          </w:tcPr>
          <w:p w14:paraId="2A7FD3FE" w14:textId="1B984362" w:rsidR="002C2E1E" w:rsidRPr="000474ED" w:rsidRDefault="002C2E1E" w:rsidP="00422DB0">
            <w:pPr>
              <w:rPr>
                <w:rFonts w:ascii="Bodoni MT Condensed" w:hAnsi="Bodoni MT Condensed"/>
                <w:sz w:val="32"/>
                <w:szCs w:val="32"/>
              </w:rPr>
            </w:pPr>
          </w:p>
        </w:tc>
        <w:tc>
          <w:tcPr>
            <w:tcW w:w="1733" w:type="pct"/>
            <w:tcBorders>
              <w:left w:val="single" w:sz="4" w:space="0" w:color="auto"/>
              <w:bottom w:val="single" w:sz="4" w:space="0" w:color="auto"/>
              <w:right w:val="single" w:sz="4" w:space="0" w:color="auto"/>
            </w:tcBorders>
          </w:tcPr>
          <w:p w14:paraId="1D901230" w14:textId="521EE378" w:rsidR="002C2E1E" w:rsidRPr="000474ED" w:rsidRDefault="002C2E1E" w:rsidP="00422DB0">
            <w:pPr>
              <w:rPr>
                <w:rFonts w:ascii="Bodoni MT Condensed" w:hAnsi="Bodoni MT Condensed"/>
                <w:sz w:val="32"/>
                <w:szCs w:val="32"/>
              </w:rPr>
            </w:pPr>
            <w:r>
              <w:rPr>
                <w:rFonts w:ascii="Bodoni MT Condensed" w:hAnsi="Bodoni MT Condensed"/>
                <w:sz w:val="32"/>
                <w:szCs w:val="32"/>
              </w:rPr>
              <w:t>Romsey (progress to LMR)</w:t>
            </w:r>
          </w:p>
        </w:tc>
      </w:tr>
      <w:tr w:rsidR="002C2E1E" w:rsidRPr="000474ED" w14:paraId="3FD506B6" w14:textId="4B88AEFD" w:rsidTr="002C2E1E">
        <w:tc>
          <w:tcPr>
            <w:tcW w:w="864" w:type="pct"/>
            <w:tcBorders>
              <w:top w:val="nil"/>
              <w:left w:val="nil"/>
              <w:bottom w:val="nil"/>
              <w:right w:val="single" w:sz="4" w:space="0" w:color="auto"/>
            </w:tcBorders>
          </w:tcPr>
          <w:p w14:paraId="16430BDC" w14:textId="2E92B791" w:rsidR="002C2E1E" w:rsidRPr="000474ED" w:rsidRDefault="002C2E1E" w:rsidP="002C2E1E">
            <w:pPr>
              <w:rPr>
                <w:rFonts w:ascii="Bodoni MT Condensed" w:hAnsi="Bodoni MT Condensed"/>
                <w:sz w:val="32"/>
                <w:szCs w:val="32"/>
              </w:rPr>
            </w:pPr>
          </w:p>
        </w:tc>
        <w:tc>
          <w:tcPr>
            <w:tcW w:w="2107" w:type="pct"/>
            <w:tcBorders>
              <w:left w:val="single" w:sz="4" w:space="0" w:color="auto"/>
              <w:right w:val="single" w:sz="4" w:space="0" w:color="auto"/>
            </w:tcBorders>
          </w:tcPr>
          <w:p w14:paraId="2E970971" w14:textId="73C67F60" w:rsidR="002C2E1E" w:rsidRPr="000474ED" w:rsidRDefault="0084577F" w:rsidP="002C2E1E">
            <w:pPr>
              <w:rPr>
                <w:rFonts w:ascii="Bodoni MT Condensed" w:hAnsi="Bodoni MT Condensed"/>
                <w:sz w:val="32"/>
                <w:szCs w:val="32"/>
              </w:rPr>
            </w:pPr>
            <w:r>
              <w:rPr>
                <w:rFonts w:ascii="Bodoni MT Condensed" w:hAnsi="Bodoni MT Condensed"/>
                <w:sz w:val="32"/>
                <w:szCs w:val="32"/>
              </w:rPr>
              <w:t xml:space="preserve">2. </w:t>
            </w:r>
            <w:r w:rsidR="002C2E1E">
              <w:rPr>
                <w:rFonts w:ascii="Bodoni MT Condensed" w:hAnsi="Bodoni MT Condensed"/>
                <w:sz w:val="32"/>
                <w:szCs w:val="32"/>
              </w:rPr>
              <w:t>Castlemaine North</w:t>
            </w:r>
          </w:p>
        </w:tc>
        <w:tc>
          <w:tcPr>
            <w:tcW w:w="296" w:type="pct"/>
            <w:tcBorders>
              <w:top w:val="nil"/>
              <w:left w:val="single" w:sz="4" w:space="0" w:color="auto"/>
              <w:bottom w:val="nil"/>
              <w:right w:val="nil"/>
            </w:tcBorders>
          </w:tcPr>
          <w:p w14:paraId="7CE85B14" w14:textId="683802EE" w:rsidR="002C2E1E" w:rsidRPr="000474ED" w:rsidRDefault="002C2E1E" w:rsidP="002C2E1E">
            <w:pPr>
              <w:rPr>
                <w:rFonts w:ascii="Bodoni MT Condensed" w:hAnsi="Bodoni MT Condensed"/>
                <w:sz w:val="32"/>
                <w:szCs w:val="32"/>
              </w:rPr>
            </w:pPr>
          </w:p>
        </w:tc>
        <w:tc>
          <w:tcPr>
            <w:tcW w:w="1733" w:type="pct"/>
            <w:tcBorders>
              <w:top w:val="single" w:sz="4" w:space="0" w:color="auto"/>
              <w:left w:val="nil"/>
              <w:bottom w:val="nil"/>
              <w:right w:val="nil"/>
            </w:tcBorders>
          </w:tcPr>
          <w:p w14:paraId="55ADFBEC" w14:textId="3EFFF860" w:rsidR="002C2E1E" w:rsidRPr="000474ED" w:rsidRDefault="002C2E1E" w:rsidP="002C2E1E">
            <w:pPr>
              <w:rPr>
                <w:rFonts w:ascii="Bodoni MT Condensed" w:hAnsi="Bodoni MT Condensed"/>
                <w:sz w:val="32"/>
                <w:szCs w:val="32"/>
              </w:rPr>
            </w:pPr>
          </w:p>
        </w:tc>
      </w:tr>
      <w:tr w:rsidR="002C2E1E" w:rsidRPr="000474ED" w14:paraId="698045D2" w14:textId="2696323B" w:rsidTr="002C2E1E">
        <w:tc>
          <w:tcPr>
            <w:tcW w:w="864" w:type="pct"/>
            <w:tcBorders>
              <w:top w:val="nil"/>
              <w:left w:val="nil"/>
              <w:bottom w:val="nil"/>
              <w:right w:val="single" w:sz="4" w:space="0" w:color="auto"/>
            </w:tcBorders>
          </w:tcPr>
          <w:p w14:paraId="315EB110" w14:textId="4D99094C" w:rsidR="002C2E1E" w:rsidRPr="000474ED" w:rsidRDefault="002C2E1E" w:rsidP="002C2E1E">
            <w:pPr>
              <w:rPr>
                <w:rFonts w:ascii="Bodoni MT Condensed" w:hAnsi="Bodoni MT Condensed"/>
                <w:sz w:val="32"/>
                <w:szCs w:val="32"/>
              </w:rPr>
            </w:pPr>
          </w:p>
        </w:tc>
        <w:tc>
          <w:tcPr>
            <w:tcW w:w="2107" w:type="pct"/>
            <w:tcBorders>
              <w:left w:val="single" w:sz="4" w:space="0" w:color="auto"/>
              <w:right w:val="single" w:sz="4" w:space="0" w:color="auto"/>
            </w:tcBorders>
          </w:tcPr>
          <w:p w14:paraId="06AA5068" w14:textId="37CB9BC0" w:rsidR="002C2E1E" w:rsidRDefault="0084577F" w:rsidP="002C2E1E">
            <w:pPr>
              <w:rPr>
                <w:rFonts w:ascii="Bodoni MT Condensed" w:hAnsi="Bodoni MT Condensed"/>
                <w:sz w:val="32"/>
                <w:szCs w:val="32"/>
              </w:rPr>
            </w:pPr>
            <w:r>
              <w:rPr>
                <w:rFonts w:ascii="Bodoni MT Condensed" w:hAnsi="Bodoni MT Condensed"/>
                <w:sz w:val="32"/>
                <w:szCs w:val="32"/>
              </w:rPr>
              <w:t xml:space="preserve">3. </w:t>
            </w:r>
            <w:r w:rsidR="002C2E1E">
              <w:rPr>
                <w:rFonts w:ascii="Bodoni MT Condensed" w:hAnsi="Bodoni MT Condensed"/>
                <w:sz w:val="32"/>
                <w:szCs w:val="32"/>
              </w:rPr>
              <w:t>Elphinstone/Harcourt</w:t>
            </w:r>
          </w:p>
        </w:tc>
        <w:tc>
          <w:tcPr>
            <w:tcW w:w="296" w:type="pct"/>
            <w:tcBorders>
              <w:top w:val="nil"/>
              <w:left w:val="single" w:sz="4" w:space="0" w:color="auto"/>
              <w:bottom w:val="nil"/>
              <w:right w:val="nil"/>
            </w:tcBorders>
          </w:tcPr>
          <w:p w14:paraId="5027E53A" w14:textId="13DE46E8" w:rsidR="002C2E1E" w:rsidRDefault="002C2E1E" w:rsidP="002C2E1E">
            <w:pPr>
              <w:rPr>
                <w:rFonts w:ascii="Bodoni MT Condensed" w:hAnsi="Bodoni MT Condensed"/>
                <w:sz w:val="32"/>
                <w:szCs w:val="32"/>
              </w:rPr>
            </w:pPr>
          </w:p>
        </w:tc>
        <w:tc>
          <w:tcPr>
            <w:tcW w:w="1733" w:type="pct"/>
            <w:tcBorders>
              <w:top w:val="nil"/>
              <w:left w:val="nil"/>
              <w:bottom w:val="nil"/>
              <w:right w:val="nil"/>
            </w:tcBorders>
          </w:tcPr>
          <w:p w14:paraId="6B11DA25" w14:textId="48145C5B" w:rsidR="002C2E1E" w:rsidRDefault="002C2E1E" w:rsidP="002C2E1E">
            <w:pPr>
              <w:rPr>
                <w:rFonts w:ascii="Bodoni MT Condensed" w:hAnsi="Bodoni MT Condensed"/>
                <w:sz w:val="32"/>
                <w:szCs w:val="32"/>
              </w:rPr>
            </w:pPr>
          </w:p>
        </w:tc>
      </w:tr>
      <w:tr w:rsidR="002C2E1E" w:rsidRPr="000474ED" w14:paraId="439FA3BC" w14:textId="321160CC" w:rsidTr="002C2E1E">
        <w:tc>
          <w:tcPr>
            <w:tcW w:w="864" w:type="pct"/>
            <w:tcBorders>
              <w:top w:val="nil"/>
              <w:left w:val="nil"/>
              <w:bottom w:val="nil"/>
              <w:right w:val="single" w:sz="4" w:space="0" w:color="auto"/>
            </w:tcBorders>
          </w:tcPr>
          <w:p w14:paraId="44492AA6" w14:textId="030685C0" w:rsidR="002C2E1E" w:rsidRPr="000474ED" w:rsidRDefault="002C2E1E" w:rsidP="002C2E1E">
            <w:pPr>
              <w:rPr>
                <w:rFonts w:ascii="Bodoni MT Condensed" w:hAnsi="Bodoni MT Condensed"/>
                <w:sz w:val="32"/>
                <w:szCs w:val="32"/>
              </w:rPr>
            </w:pPr>
          </w:p>
        </w:tc>
        <w:tc>
          <w:tcPr>
            <w:tcW w:w="2107" w:type="pct"/>
            <w:tcBorders>
              <w:left w:val="single" w:sz="4" w:space="0" w:color="auto"/>
              <w:right w:val="single" w:sz="4" w:space="0" w:color="auto"/>
            </w:tcBorders>
          </w:tcPr>
          <w:p w14:paraId="36901CF3" w14:textId="4A3691F6" w:rsidR="002C2E1E" w:rsidRDefault="0084577F" w:rsidP="002C2E1E">
            <w:pPr>
              <w:rPr>
                <w:rFonts w:ascii="Bodoni MT Condensed" w:hAnsi="Bodoni MT Condensed"/>
                <w:sz w:val="32"/>
                <w:szCs w:val="32"/>
              </w:rPr>
            </w:pPr>
            <w:r>
              <w:rPr>
                <w:rFonts w:ascii="Bodoni MT Condensed" w:hAnsi="Bodoni MT Condensed"/>
                <w:sz w:val="32"/>
                <w:szCs w:val="32"/>
              </w:rPr>
              <w:t xml:space="preserve">4. </w:t>
            </w:r>
            <w:r w:rsidR="002C2E1E">
              <w:rPr>
                <w:rFonts w:ascii="Bodoni MT Condensed" w:hAnsi="Bodoni MT Condensed"/>
                <w:sz w:val="32"/>
                <w:szCs w:val="32"/>
              </w:rPr>
              <w:t>Newstead</w:t>
            </w:r>
          </w:p>
        </w:tc>
        <w:tc>
          <w:tcPr>
            <w:tcW w:w="296" w:type="pct"/>
            <w:tcBorders>
              <w:top w:val="nil"/>
              <w:left w:val="single" w:sz="4" w:space="0" w:color="auto"/>
              <w:bottom w:val="nil"/>
              <w:right w:val="nil"/>
            </w:tcBorders>
          </w:tcPr>
          <w:p w14:paraId="7A94C363" w14:textId="5D61F430" w:rsidR="002C2E1E" w:rsidRDefault="002C2E1E" w:rsidP="002C2E1E">
            <w:pPr>
              <w:rPr>
                <w:rFonts w:ascii="Bodoni MT Condensed" w:hAnsi="Bodoni MT Condensed"/>
                <w:sz w:val="32"/>
                <w:szCs w:val="32"/>
              </w:rPr>
            </w:pPr>
          </w:p>
        </w:tc>
        <w:tc>
          <w:tcPr>
            <w:tcW w:w="1733" w:type="pct"/>
            <w:tcBorders>
              <w:top w:val="nil"/>
              <w:left w:val="nil"/>
              <w:bottom w:val="nil"/>
              <w:right w:val="nil"/>
            </w:tcBorders>
          </w:tcPr>
          <w:p w14:paraId="5FBB4833" w14:textId="30DF1E28" w:rsidR="002C2E1E" w:rsidRDefault="002C2E1E" w:rsidP="002C2E1E">
            <w:pPr>
              <w:rPr>
                <w:rFonts w:ascii="Bodoni MT Condensed" w:hAnsi="Bodoni MT Condensed"/>
                <w:sz w:val="32"/>
                <w:szCs w:val="32"/>
              </w:rPr>
            </w:pPr>
          </w:p>
        </w:tc>
      </w:tr>
      <w:tr w:rsidR="002C2E1E" w:rsidRPr="000474ED" w14:paraId="487868A0" w14:textId="77777777" w:rsidTr="002C2E1E">
        <w:tc>
          <w:tcPr>
            <w:tcW w:w="864" w:type="pct"/>
            <w:tcBorders>
              <w:top w:val="nil"/>
              <w:left w:val="nil"/>
              <w:bottom w:val="nil"/>
              <w:right w:val="single" w:sz="4" w:space="0" w:color="auto"/>
            </w:tcBorders>
          </w:tcPr>
          <w:p w14:paraId="157A0B6A" w14:textId="77777777" w:rsidR="002C2E1E" w:rsidRPr="000474ED" w:rsidRDefault="002C2E1E" w:rsidP="002C2E1E">
            <w:pPr>
              <w:rPr>
                <w:rFonts w:ascii="Bodoni MT Condensed" w:hAnsi="Bodoni MT Condensed"/>
                <w:sz w:val="32"/>
                <w:szCs w:val="32"/>
              </w:rPr>
            </w:pPr>
          </w:p>
        </w:tc>
        <w:tc>
          <w:tcPr>
            <w:tcW w:w="2107" w:type="pct"/>
            <w:tcBorders>
              <w:left w:val="single" w:sz="4" w:space="0" w:color="auto"/>
              <w:right w:val="single" w:sz="4" w:space="0" w:color="auto"/>
            </w:tcBorders>
          </w:tcPr>
          <w:p w14:paraId="06149297" w14:textId="1868BB55" w:rsidR="002C2E1E" w:rsidRDefault="0084577F" w:rsidP="002C2E1E">
            <w:pPr>
              <w:rPr>
                <w:rFonts w:ascii="Bodoni MT Condensed" w:hAnsi="Bodoni MT Condensed"/>
                <w:sz w:val="32"/>
                <w:szCs w:val="32"/>
              </w:rPr>
            </w:pPr>
            <w:r>
              <w:rPr>
                <w:rFonts w:ascii="Bodoni MT Condensed" w:hAnsi="Bodoni MT Condensed"/>
                <w:sz w:val="32"/>
                <w:szCs w:val="32"/>
              </w:rPr>
              <w:t xml:space="preserve">5. </w:t>
            </w:r>
            <w:r w:rsidR="002C2E1E">
              <w:rPr>
                <w:rFonts w:ascii="Bodoni MT Condensed" w:hAnsi="Bodoni MT Condensed"/>
                <w:sz w:val="32"/>
                <w:szCs w:val="32"/>
              </w:rPr>
              <w:t>Maryborough</w:t>
            </w:r>
          </w:p>
        </w:tc>
        <w:tc>
          <w:tcPr>
            <w:tcW w:w="296" w:type="pct"/>
            <w:tcBorders>
              <w:top w:val="nil"/>
              <w:left w:val="single" w:sz="4" w:space="0" w:color="auto"/>
              <w:bottom w:val="nil"/>
              <w:right w:val="nil"/>
            </w:tcBorders>
          </w:tcPr>
          <w:p w14:paraId="1932563C" w14:textId="77777777" w:rsidR="002C2E1E" w:rsidRDefault="002C2E1E" w:rsidP="002C2E1E">
            <w:pPr>
              <w:rPr>
                <w:rFonts w:ascii="Bodoni MT Condensed" w:hAnsi="Bodoni MT Condensed"/>
                <w:sz w:val="32"/>
                <w:szCs w:val="32"/>
              </w:rPr>
            </w:pPr>
          </w:p>
        </w:tc>
        <w:tc>
          <w:tcPr>
            <w:tcW w:w="1733" w:type="pct"/>
            <w:tcBorders>
              <w:top w:val="nil"/>
              <w:left w:val="nil"/>
              <w:bottom w:val="nil"/>
              <w:right w:val="nil"/>
            </w:tcBorders>
          </w:tcPr>
          <w:p w14:paraId="3B22FE09" w14:textId="77777777" w:rsidR="002C2E1E" w:rsidRDefault="002C2E1E" w:rsidP="002C2E1E">
            <w:pPr>
              <w:rPr>
                <w:rFonts w:ascii="Bodoni MT Condensed" w:hAnsi="Bodoni MT Condensed"/>
                <w:sz w:val="32"/>
                <w:szCs w:val="32"/>
              </w:rPr>
            </w:pPr>
          </w:p>
        </w:tc>
      </w:tr>
      <w:tr w:rsidR="002C2E1E" w:rsidRPr="000474ED" w14:paraId="4F66A267" w14:textId="77777777" w:rsidTr="002C2E1E">
        <w:tc>
          <w:tcPr>
            <w:tcW w:w="864" w:type="pct"/>
            <w:tcBorders>
              <w:top w:val="nil"/>
              <w:left w:val="nil"/>
              <w:bottom w:val="nil"/>
              <w:right w:val="single" w:sz="4" w:space="0" w:color="auto"/>
            </w:tcBorders>
          </w:tcPr>
          <w:p w14:paraId="7FB1ED0F" w14:textId="77777777" w:rsidR="002C2E1E" w:rsidRPr="000474ED" w:rsidRDefault="002C2E1E" w:rsidP="002C2E1E">
            <w:pPr>
              <w:rPr>
                <w:rFonts w:ascii="Bodoni MT Condensed" w:hAnsi="Bodoni MT Condensed"/>
                <w:sz w:val="32"/>
                <w:szCs w:val="32"/>
              </w:rPr>
            </w:pPr>
          </w:p>
        </w:tc>
        <w:tc>
          <w:tcPr>
            <w:tcW w:w="2107" w:type="pct"/>
            <w:tcBorders>
              <w:left w:val="single" w:sz="4" w:space="0" w:color="auto"/>
              <w:right w:val="single" w:sz="4" w:space="0" w:color="auto"/>
            </w:tcBorders>
          </w:tcPr>
          <w:p w14:paraId="67E05FFE" w14:textId="3E87577A" w:rsidR="002C2E1E" w:rsidRDefault="0084577F" w:rsidP="002C2E1E">
            <w:pPr>
              <w:rPr>
                <w:rFonts w:ascii="Bodoni MT Condensed" w:hAnsi="Bodoni MT Condensed"/>
                <w:sz w:val="32"/>
                <w:szCs w:val="32"/>
              </w:rPr>
            </w:pPr>
            <w:r>
              <w:rPr>
                <w:rFonts w:ascii="Bodoni MT Condensed" w:hAnsi="Bodoni MT Condensed"/>
                <w:sz w:val="32"/>
                <w:szCs w:val="32"/>
              </w:rPr>
              <w:t xml:space="preserve">6. </w:t>
            </w:r>
            <w:r w:rsidR="002C2E1E">
              <w:rPr>
                <w:rFonts w:ascii="Bodoni MT Condensed" w:hAnsi="Bodoni MT Condensed"/>
                <w:sz w:val="32"/>
                <w:szCs w:val="32"/>
              </w:rPr>
              <w:t>St. Marys Lancefield</w:t>
            </w:r>
          </w:p>
        </w:tc>
        <w:tc>
          <w:tcPr>
            <w:tcW w:w="296" w:type="pct"/>
            <w:tcBorders>
              <w:top w:val="nil"/>
              <w:left w:val="single" w:sz="4" w:space="0" w:color="auto"/>
              <w:bottom w:val="nil"/>
              <w:right w:val="nil"/>
            </w:tcBorders>
          </w:tcPr>
          <w:p w14:paraId="24FDDC27" w14:textId="77777777" w:rsidR="002C2E1E" w:rsidRDefault="002C2E1E" w:rsidP="002C2E1E">
            <w:pPr>
              <w:rPr>
                <w:rFonts w:ascii="Bodoni MT Condensed" w:hAnsi="Bodoni MT Condensed"/>
                <w:sz w:val="32"/>
                <w:szCs w:val="32"/>
              </w:rPr>
            </w:pPr>
          </w:p>
        </w:tc>
        <w:tc>
          <w:tcPr>
            <w:tcW w:w="1733" w:type="pct"/>
            <w:tcBorders>
              <w:top w:val="nil"/>
              <w:left w:val="nil"/>
              <w:bottom w:val="nil"/>
              <w:right w:val="nil"/>
            </w:tcBorders>
          </w:tcPr>
          <w:p w14:paraId="39F38CA0" w14:textId="77777777" w:rsidR="002C2E1E" w:rsidRDefault="002C2E1E" w:rsidP="002C2E1E">
            <w:pPr>
              <w:rPr>
                <w:rFonts w:ascii="Bodoni MT Condensed" w:hAnsi="Bodoni MT Condensed"/>
                <w:sz w:val="32"/>
                <w:szCs w:val="32"/>
              </w:rPr>
            </w:pPr>
          </w:p>
        </w:tc>
      </w:tr>
    </w:tbl>
    <w:p w14:paraId="481476D0" w14:textId="77777777" w:rsidR="00805F26" w:rsidRPr="000474ED" w:rsidRDefault="00805F26" w:rsidP="00805F26">
      <w:pPr>
        <w:spacing w:after="0" w:line="240" w:lineRule="auto"/>
        <w:rPr>
          <w:rFonts w:ascii="Bodoni MT Condensed" w:hAnsi="Bodoni MT Condensed"/>
          <w:sz w:val="32"/>
          <w:szCs w:val="32"/>
        </w:rPr>
      </w:pPr>
    </w:p>
    <w:p w14:paraId="541EF60F" w14:textId="77777777" w:rsidR="00A06AA9" w:rsidRPr="000474ED" w:rsidRDefault="00A06AA9" w:rsidP="00EC2A2A">
      <w:pPr>
        <w:spacing w:after="0" w:line="240" w:lineRule="auto"/>
        <w:rPr>
          <w:rFonts w:ascii="Bodoni MT Condensed" w:hAnsi="Bodoni MT Condensed"/>
          <w:sz w:val="32"/>
          <w:szCs w:val="32"/>
        </w:rPr>
      </w:pPr>
    </w:p>
    <w:tbl>
      <w:tblPr>
        <w:tblStyle w:val="TableGrid"/>
        <w:tblW w:w="5000" w:type="pct"/>
        <w:tblLook w:val="04A0" w:firstRow="1" w:lastRow="0" w:firstColumn="1" w:lastColumn="0" w:noHBand="0" w:noVBand="1"/>
      </w:tblPr>
      <w:tblGrid>
        <w:gridCol w:w="2969"/>
        <w:gridCol w:w="3755"/>
        <w:gridCol w:w="3772"/>
      </w:tblGrid>
      <w:tr w:rsidR="00944277" w:rsidRPr="000474ED" w14:paraId="6D15C026" w14:textId="77777777" w:rsidTr="0084577F">
        <w:trPr>
          <w:trHeight w:val="680"/>
        </w:trPr>
        <w:tc>
          <w:tcPr>
            <w:tcW w:w="1414" w:type="pct"/>
            <w:shd w:val="clear" w:color="auto" w:fill="D9D9D9" w:themeFill="background1" w:themeFillShade="D9"/>
            <w:vAlign w:val="center"/>
          </w:tcPr>
          <w:p w14:paraId="1301A6A0" w14:textId="626918C3" w:rsidR="00944277" w:rsidRPr="000474ED" w:rsidRDefault="0084577F" w:rsidP="001A2B26">
            <w:pPr>
              <w:jc w:val="center"/>
              <w:rPr>
                <w:b/>
                <w:sz w:val="32"/>
                <w:szCs w:val="32"/>
              </w:rPr>
            </w:pPr>
            <w:r>
              <w:rPr>
                <w:b/>
                <w:sz w:val="32"/>
                <w:szCs w:val="32"/>
              </w:rPr>
              <w:t>Time</w:t>
            </w:r>
          </w:p>
        </w:tc>
        <w:tc>
          <w:tcPr>
            <w:tcW w:w="1789" w:type="pct"/>
            <w:shd w:val="clear" w:color="auto" w:fill="D9D9D9" w:themeFill="background1" w:themeFillShade="D9"/>
            <w:vAlign w:val="center"/>
          </w:tcPr>
          <w:p w14:paraId="4D7BB798" w14:textId="77777777" w:rsidR="00944277" w:rsidRPr="000474ED" w:rsidRDefault="00944277" w:rsidP="001A2B26">
            <w:pPr>
              <w:jc w:val="center"/>
              <w:rPr>
                <w:b/>
                <w:sz w:val="32"/>
                <w:szCs w:val="32"/>
              </w:rPr>
            </w:pPr>
            <w:r w:rsidRPr="000474ED">
              <w:rPr>
                <w:b/>
                <w:sz w:val="32"/>
                <w:szCs w:val="32"/>
              </w:rPr>
              <w:t>FIELD 1</w:t>
            </w:r>
          </w:p>
        </w:tc>
        <w:tc>
          <w:tcPr>
            <w:tcW w:w="1797" w:type="pct"/>
            <w:shd w:val="clear" w:color="auto" w:fill="D9D9D9" w:themeFill="background1" w:themeFillShade="D9"/>
            <w:vAlign w:val="center"/>
          </w:tcPr>
          <w:p w14:paraId="17D25D12" w14:textId="77777777" w:rsidR="00944277" w:rsidRPr="000474ED" w:rsidRDefault="00944277" w:rsidP="001A2B26">
            <w:pPr>
              <w:jc w:val="center"/>
              <w:rPr>
                <w:b/>
                <w:sz w:val="32"/>
                <w:szCs w:val="32"/>
              </w:rPr>
            </w:pPr>
            <w:r w:rsidRPr="000474ED">
              <w:rPr>
                <w:b/>
                <w:sz w:val="32"/>
                <w:szCs w:val="32"/>
              </w:rPr>
              <w:t>FIELD 2</w:t>
            </w:r>
          </w:p>
        </w:tc>
      </w:tr>
      <w:tr w:rsidR="0084577F" w:rsidRPr="000474ED" w14:paraId="4A52FFE3" w14:textId="77777777" w:rsidTr="0084577F">
        <w:trPr>
          <w:trHeight w:val="680"/>
        </w:trPr>
        <w:tc>
          <w:tcPr>
            <w:tcW w:w="1414" w:type="pct"/>
            <w:vAlign w:val="center"/>
          </w:tcPr>
          <w:p w14:paraId="0627862C" w14:textId="77777777" w:rsidR="0084577F" w:rsidRPr="000474ED" w:rsidRDefault="0084577F" w:rsidP="001A2B26">
            <w:pPr>
              <w:jc w:val="center"/>
              <w:rPr>
                <w:b/>
                <w:sz w:val="32"/>
                <w:szCs w:val="32"/>
              </w:rPr>
            </w:pPr>
            <w:r w:rsidRPr="000474ED">
              <w:rPr>
                <w:b/>
                <w:sz w:val="32"/>
                <w:szCs w:val="32"/>
              </w:rPr>
              <w:t>9:45</w:t>
            </w:r>
          </w:p>
        </w:tc>
        <w:tc>
          <w:tcPr>
            <w:tcW w:w="3586" w:type="pct"/>
            <w:gridSpan w:val="2"/>
            <w:vAlign w:val="center"/>
          </w:tcPr>
          <w:p w14:paraId="008F36DA" w14:textId="75D73B90" w:rsidR="0084577F" w:rsidRPr="000474ED" w:rsidRDefault="0084577F" w:rsidP="001A2B26">
            <w:pPr>
              <w:jc w:val="center"/>
              <w:rPr>
                <w:b/>
                <w:sz w:val="32"/>
                <w:szCs w:val="32"/>
              </w:rPr>
            </w:pPr>
            <w:r w:rsidRPr="000474ED">
              <w:rPr>
                <w:b/>
                <w:sz w:val="32"/>
                <w:szCs w:val="32"/>
              </w:rPr>
              <w:t>Briefing</w:t>
            </w:r>
          </w:p>
        </w:tc>
      </w:tr>
      <w:tr w:rsidR="00944277" w:rsidRPr="000474ED" w14:paraId="3D403BBE" w14:textId="77777777" w:rsidTr="0084577F">
        <w:trPr>
          <w:trHeight w:val="680"/>
        </w:trPr>
        <w:tc>
          <w:tcPr>
            <w:tcW w:w="1414" w:type="pct"/>
            <w:shd w:val="clear" w:color="auto" w:fill="D9D9D9" w:themeFill="background1" w:themeFillShade="D9"/>
            <w:vAlign w:val="center"/>
          </w:tcPr>
          <w:p w14:paraId="6D2F7144" w14:textId="77777777" w:rsidR="00944277" w:rsidRPr="000474ED" w:rsidRDefault="00944277" w:rsidP="001A2B26">
            <w:pPr>
              <w:jc w:val="center"/>
              <w:rPr>
                <w:b/>
                <w:sz w:val="32"/>
                <w:szCs w:val="32"/>
              </w:rPr>
            </w:pPr>
            <w:r w:rsidRPr="000474ED">
              <w:rPr>
                <w:b/>
                <w:sz w:val="32"/>
                <w:szCs w:val="32"/>
              </w:rPr>
              <w:t>10:00</w:t>
            </w:r>
          </w:p>
        </w:tc>
        <w:tc>
          <w:tcPr>
            <w:tcW w:w="1789" w:type="pct"/>
            <w:shd w:val="clear" w:color="auto" w:fill="D9D9D9" w:themeFill="background1" w:themeFillShade="D9"/>
            <w:vAlign w:val="center"/>
          </w:tcPr>
          <w:p w14:paraId="50193AAF" w14:textId="413C4341" w:rsidR="00944277" w:rsidRPr="000474ED" w:rsidRDefault="00944277" w:rsidP="001A2B26">
            <w:pPr>
              <w:jc w:val="center"/>
              <w:rPr>
                <w:b/>
                <w:sz w:val="32"/>
                <w:szCs w:val="32"/>
              </w:rPr>
            </w:pPr>
            <w:r>
              <w:rPr>
                <w:b/>
                <w:sz w:val="32"/>
                <w:szCs w:val="32"/>
              </w:rPr>
              <w:t>1</w:t>
            </w:r>
            <w:r w:rsidRPr="000474ED">
              <w:rPr>
                <w:b/>
                <w:sz w:val="32"/>
                <w:szCs w:val="32"/>
              </w:rPr>
              <w:t>v</w:t>
            </w:r>
            <w:r>
              <w:rPr>
                <w:b/>
                <w:sz w:val="32"/>
                <w:szCs w:val="32"/>
              </w:rPr>
              <w:t>2</w:t>
            </w:r>
          </w:p>
        </w:tc>
        <w:tc>
          <w:tcPr>
            <w:tcW w:w="1797" w:type="pct"/>
            <w:shd w:val="clear" w:color="auto" w:fill="D9D9D9" w:themeFill="background1" w:themeFillShade="D9"/>
            <w:vAlign w:val="center"/>
          </w:tcPr>
          <w:p w14:paraId="776F388F" w14:textId="7D4B836A" w:rsidR="00944277" w:rsidRPr="000474ED" w:rsidRDefault="00944277" w:rsidP="001A2B26">
            <w:pPr>
              <w:jc w:val="center"/>
              <w:rPr>
                <w:b/>
                <w:sz w:val="32"/>
                <w:szCs w:val="32"/>
              </w:rPr>
            </w:pPr>
            <w:r>
              <w:rPr>
                <w:b/>
                <w:sz w:val="32"/>
                <w:szCs w:val="32"/>
              </w:rPr>
              <w:t>3</w:t>
            </w:r>
            <w:r w:rsidRPr="000474ED">
              <w:rPr>
                <w:b/>
                <w:sz w:val="32"/>
                <w:szCs w:val="32"/>
              </w:rPr>
              <w:t>v4</w:t>
            </w:r>
          </w:p>
        </w:tc>
      </w:tr>
      <w:tr w:rsidR="00944277" w:rsidRPr="000474ED" w14:paraId="6B7A7937" w14:textId="77777777" w:rsidTr="00944277">
        <w:trPr>
          <w:trHeight w:val="680"/>
        </w:trPr>
        <w:tc>
          <w:tcPr>
            <w:tcW w:w="1414" w:type="pct"/>
            <w:vAlign w:val="center"/>
          </w:tcPr>
          <w:p w14:paraId="6440AD68" w14:textId="386C88F3" w:rsidR="00944277" w:rsidRPr="000474ED" w:rsidRDefault="00944277" w:rsidP="001A2B26">
            <w:pPr>
              <w:jc w:val="center"/>
              <w:rPr>
                <w:b/>
                <w:sz w:val="32"/>
                <w:szCs w:val="32"/>
              </w:rPr>
            </w:pPr>
            <w:r w:rsidRPr="000474ED">
              <w:rPr>
                <w:b/>
                <w:sz w:val="32"/>
                <w:szCs w:val="32"/>
              </w:rPr>
              <w:t>10:</w:t>
            </w:r>
            <w:r>
              <w:rPr>
                <w:b/>
                <w:sz w:val="32"/>
                <w:szCs w:val="32"/>
              </w:rPr>
              <w:t>35</w:t>
            </w:r>
          </w:p>
        </w:tc>
        <w:tc>
          <w:tcPr>
            <w:tcW w:w="1789" w:type="pct"/>
            <w:vAlign w:val="center"/>
          </w:tcPr>
          <w:p w14:paraId="20495BBB" w14:textId="7C798162" w:rsidR="00944277" w:rsidRPr="000474ED" w:rsidRDefault="00944277" w:rsidP="001A2B26">
            <w:pPr>
              <w:jc w:val="center"/>
              <w:rPr>
                <w:b/>
                <w:sz w:val="32"/>
                <w:szCs w:val="32"/>
              </w:rPr>
            </w:pPr>
            <w:r>
              <w:rPr>
                <w:b/>
                <w:sz w:val="32"/>
                <w:szCs w:val="32"/>
              </w:rPr>
              <w:t>5</w:t>
            </w:r>
            <w:r w:rsidRPr="000474ED">
              <w:rPr>
                <w:b/>
                <w:sz w:val="32"/>
                <w:szCs w:val="32"/>
              </w:rPr>
              <w:t>v</w:t>
            </w:r>
            <w:r>
              <w:rPr>
                <w:b/>
                <w:sz w:val="32"/>
                <w:szCs w:val="32"/>
              </w:rPr>
              <w:t>6</w:t>
            </w:r>
          </w:p>
        </w:tc>
        <w:tc>
          <w:tcPr>
            <w:tcW w:w="1797" w:type="pct"/>
            <w:vAlign w:val="center"/>
          </w:tcPr>
          <w:p w14:paraId="5068C269" w14:textId="753D1FF6" w:rsidR="00944277" w:rsidRPr="000474ED" w:rsidRDefault="00944277" w:rsidP="001A2B26">
            <w:pPr>
              <w:jc w:val="center"/>
              <w:rPr>
                <w:b/>
                <w:sz w:val="32"/>
                <w:szCs w:val="32"/>
              </w:rPr>
            </w:pPr>
            <w:r>
              <w:rPr>
                <w:b/>
                <w:sz w:val="32"/>
                <w:szCs w:val="32"/>
              </w:rPr>
              <w:t>2</w:t>
            </w:r>
            <w:r w:rsidRPr="000474ED">
              <w:rPr>
                <w:b/>
                <w:sz w:val="32"/>
                <w:szCs w:val="32"/>
              </w:rPr>
              <w:t>v</w:t>
            </w:r>
            <w:r>
              <w:rPr>
                <w:b/>
                <w:sz w:val="32"/>
                <w:szCs w:val="32"/>
              </w:rPr>
              <w:t>4</w:t>
            </w:r>
          </w:p>
        </w:tc>
      </w:tr>
      <w:tr w:rsidR="00944277" w:rsidRPr="000474ED" w14:paraId="001E8BA3" w14:textId="77777777" w:rsidTr="0084577F">
        <w:trPr>
          <w:trHeight w:val="680"/>
        </w:trPr>
        <w:tc>
          <w:tcPr>
            <w:tcW w:w="1414" w:type="pct"/>
            <w:shd w:val="clear" w:color="auto" w:fill="D9D9D9" w:themeFill="background1" w:themeFillShade="D9"/>
            <w:vAlign w:val="center"/>
          </w:tcPr>
          <w:p w14:paraId="0E2A53E8" w14:textId="2F71C64F" w:rsidR="00944277" w:rsidRPr="000474ED" w:rsidRDefault="00944277" w:rsidP="001A2B26">
            <w:pPr>
              <w:jc w:val="center"/>
              <w:rPr>
                <w:b/>
                <w:sz w:val="32"/>
                <w:szCs w:val="32"/>
              </w:rPr>
            </w:pPr>
            <w:r w:rsidRPr="000474ED">
              <w:rPr>
                <w:b/>
                <w:sz w:val="32"/>
                <w:szCs w:val="32"/>
              </w:rPr>
              <w:t>11:</w:t>
            </w:r>
            <w:r>
              <w:rPr>
                <w:b/>
                <w:sz w:val="32"/>
                <w:szCs w:val="32"/>
              </w:rPr>
              <w:t>1</w:t>
            </w:r>
            <w:r w:rsidRPr="000474ED">
              <w:rPr>
                <w:b/>
                <w:sz w:val="32"/>
                <w:szCs w:val="32"/>
              </w:rPr>
              <w:t>0</w:t>
            </w:r>
          </w:p>
        </w:tc>
        <w:tc>
          <w:tcPr>
            <w:tcW w:w="1789" w:type="pct"/>
            <w:shd w:val="clear" w:color="auto" w:fill="D9D9D9" w:themeFill="background1" w:themeFillShade="D9"/>
            <w:vAlign w:val="center"/>
          </w:tcPr>
          <w:p w14:paraId="08E1B52A" w14:textId="4BC034D9" w:rsidR="00944277" w:rsidRPr="000474ED" w:rsidRDefault="00944277" w:rsidP="001A2B26">
            <w:pPr>
              <w:jc w:val="center"/>
              <w:rPr>
                <w:b/>
                <w:sz w:val="32"/>
                <w:szCs w:val="32"/>
              </w:rPr>
            </w:pPr>
            <w:r>
              <w:rPr>
                <w:b/>
                <w:sz w:val="32"/>
                <w:szCs w:val="32"/>
              </w:rPr>
              <w:t>1</w:t>
            </w:r>
            <w:r w:rsidRPr="000474ED">
              <w:rPr>
                <w:b/>
                <w:sz w:val="32"/>
                <w:szCs w:val="32"/>
              </w:rPr>
              <w:t>v</w:t>
            </w:r>
            <w:r>
              <w:rPr>
                <w:b/>
                <w:sz w:val="32"/>
                <w:szCs w:val="32"/>
              </w:rPr>
              <w:t>5</w:t>
            </w:r>
          </w:p>
        </w:tc>
        <w:tc>
          <w:tcPr>
            <w:tcW w:w="1797" w:type="pct"/>
            <w:shd w:val="clear" w:color="auto" w:fill="D9D9D9" w:themeFill="background1" w:themeFillShade="D9"/>
            <w:vAlign w:val="center"/>
          </w:tcPr>
          <w:p w14:paraId="12A49205" w14:textId="6F9FFB63" w:rsidR="00944277" w:rsidRPr="000474ED" w:rsidRDefault="00944277" w:rsidP="001A2B26">
            <w:pPr>
              <w:jc w:val="center"/>
              <w:rPr>
                <w:b/>
                <w:sz w:val="32"/>
                <w:szCs w:val="32"/>
              </w:rPr>
            </w:pPr>
            <w:r>
              <w:rPr>
                <w:b/>
                <w:sz w:val="32"/>
                <w:szCs w:val="32"/>
              </w:rPr>
              <w:t>3</w:t>
            </w:r>
            <w:r w:rsidRPr="000474ED">
              <w:rPr>
                <w:b/>
                <w:sz w:val="32"/>
                <w:szCs w:val="32"/>
              </w:rPr>
              <w:t>v</w:t>
            </w:r>
            <w:r>
              <w:rPr>
                <w:b/>
                <w:sz w:val="32"/>
                <w:szCs w:val="32"/>
              </w:rPr>
              <w:t>6</w:t>
            </w:r>
          </w:p>
        </w:tc>
      </w:tr>
      <w:tr w:rsidR="00944277" w:rsidRPr="000474ED" w14:paraId="6102D570" w14:textId="77777777" w:rsidTr="00944277">
        <w:trPr>
          <w:trHeight w:val="680"/>
        </w:trPr>
        <w:tc>
          <w:tcPr>
            <w:tcW w:w="1414" w:type="pct"/>
            <w:vAlign w:val="center"/>
          </w:tcPr>
          <w:p w14:paraId="5489210D" w14:textId="4F75B186" w:rsidR="00944277" w:rsidRPr="000474ED" w:rsidRDefault="00944277" w:rsidP="001A2B26">
            <w:pPr>
              <w:jc w:val="center"/>
              <w:rPr>
                <w:b/>
                <w:sz w:val="32"/>
                <w:szCs w:val="32"/>
              </w:rPr>
            </w:pPr>
            <w:r w:rsidRPr="000474ED">
              <w:rPr>
                <w:b/>
                <w:sz w:val="32"/>
                <w:szCs w:val="32"/>
              </w:rPr>
              <w:t>11:</w:t>
            </w:r>
            <w:r>
              <w:rPr>
                <w:b/>
                <w:sz w:val="32"/>
                <w:szCs w:val="32"/>
              </w:rPr>
              <w:t>45</w:t>
            </w:r>
          </w:p>
        </w:tc>
        <w:tc>
          <w:tcPr>
            <w:tcW w:w="1789" w:type="pct"/>
            <w:vAlign w:val="center"/>
          </w:tcPr>
          <w:p w14:paraId="2BC5C31F" w14:textId="6B6AC9CB" w:rsidR="00944277" w:rsidRPr="000474ED" w:rsidRDefault="00944277" w:rsidP="001A2B26">
            <w:pPr>
              <w:jc w:val="center"/>
              <w:rPr>
                <w:b/>
                <w:sz w:val="32"/>
                <w:szCs w:val="32"/>
              </w:rPr>
            </w:pPr>
            <w:r>
              <w:rPr>
                <w:b/>
                <w:sz w:val="32"/>
                <w:szCs w:val="32"/>
              </w:rPr>
              <w:t>1</w:t>
            </w:r>
            <w:r w:rsidRPr="000474ED">
              <w:rPr>
                <w:b/>
                <w:sz w:val="32"/>
                <w:szCs w:val="32"/>
              </w:rPr>
              <w:t>v</w:t>
            </w:r>
            <w:r>
              <w:rPr>
                <w:b/>
                <w:sz w:val="32"/>
                <w:szCs w:val="32"/>
              </w:rPr>
              <w:t>4</w:t>
            </w:r>
          </w:p>
        </w:tc>
        <w:tc>
          <w:tcPr>
            <w:tcW w:w="1797" w:type="pct"/>
            <w:vAlign w:val="center"/>
          </w:tcPr>
          <w:p w14:paraId="7C8FB9F9" w14:textId="44C44926" w:rsidR="00944277" w:rsidRPr="000474ED" w:rsidRDefault="00944277" w:rsidP="001A2B26">
            <w:pPr>
              <w:jc w:val="center"/>
              <w:rPr>
                <w:b/>
                <w:sz w:val="32"/>
                <w:szCs w:val="32"/>
              </w:rPr>
            </w:pPr>
            <w:r>
              <w:rPr>
                <w:b/>
                <w:sz w:val="32"/>
                <w:szCs w:val="32"/>
              </w:rPr>
              <w:t>2</w:t>
            </w:r>
            <w:r w:rsidRPr="000474ED">
              <w:rPr>
                <w:b/>
                <w:sz w:val="32"/>
                <w:szCs w:val="32"/>
              </w:rPr>
              <w:t>v</w:t>
            </w:r>
            <w:r>
              <w:rPr>
                <w:b/>
                <w:sz w:val="32"/>
                <w:szCs w:val="32"/>
              </w:rPr>
              <w:t>3</w:t>
            </w:r>
          </w:p>
        </w:tc>
      </w:tr>
      <w:tr w:rsidR="00944277" w:rsidRPr="000474ED" w14:paraId="087C7170" w14:textId="77777777" w:rsidTr="0084577F">
        <w:trPr>
          <w:trHeight w:val="680"/>
        </w:trPr>
        <w:tc>
          <w:tcPr>
            <w:tcW w:w="1414" w:type="pct"/>
            <w:shd w:val="clear" w:color="auto" w:fill="D9D9D9" w:themeFill="background1" w:themeFillShade="D9"/>
            <w:vAlign w:val="center"/>
          </w:tcPr>
          <w:p w14:paraId="26424CA3" w14:textId="2FAE2CEC" w:rsidR="00944277" w:rsidRPr="000474ED" w:rsidRDefault="00944277" w:rsidP="00C61904">
            <w:pPr>
              <w:jc w:val="center"/>
              <w:rPr>
                <w:b/>
                <w:sz w:val="32"/>
                <w:szCs w:val="32"/>
              </w:rPr>
            </w:pPr>
            <w:r>
              <w:rPr>
                <w:b/>
                <w:sz w:val="32"/>
                <w:szCs w:val="32"/>
              </w:rPr>
              <w:t>12:20</w:t>
            </w:r>
          </w:p>
        </w:tc>
        <w:tc>
          <w:tcPr>
            <w:tcW w:w="1789" w:type="pct"/>
            <w:shd w:val="clear" w:color="auto" w:fill="D9D9D9" w:themeFill="background1" w:themeFillShade="D9"/>
            <w:vAlign w:val="center"/>
          </w:tcPr>
          <w:p w14:paraId="5882D5DE" w14:textId="75BED7A2" w:rsidR="00944277" w:rsidRDefault="00944277" w:rsidP="00C61904">
            <w:pPr>
              <w:jc w:val="center"/>
              <w:rPr>
                <w:b/>
                <w:sz w:val="32"/>
                <w:szCs w:val="32"/>
              </w:rPr>
            </w:pPr>
            <w:r>
              <w:rPr>
                <w:b/>
                <w:sz w:val="32"/>
                <w:szCs w:val="32"/>
              </w:rPr>
              <w:t>4v5</w:t>
            </w:r>
          </w:p>
        </w:tc>
        <w:tc>
          <w:tcPr>
            <w:tcW w:w="1797" w:type="pct"/>
            <w:shd w:val="clear" w:color="auto" w:fill="D9D9D9" w:themeFill="background1" w:themeFillShade="D9"/>
            <w:vAlign w:val="center"/>
          </w:tcPr>
          <w:p w14:paraId="5A31772F" w14:textId="4F570653" w:rsidR="00944277" w:rsidRDefault="00944277" w:rsidP="00C61904">
            <w:pPr>
              <w:jc w:val="center"/>
              <w:rPr>
                <w:b/>
                <w:sz w:val="32"/>
                <w:szCs w:val="32"/>
              </w:rPr>
            </w:pPr>
            <w:r>
              <w:rPr>
                <w:b/>
                <w:sz w:val="32"/>
                <w:szCs w:val="32"/>
              </w:rPr>
              <w:t>2v6</w:t>
            </w:r>
          </w:p>
        </w:tc>
      </w:tr>
      <w:tr w:rsidR="00944277" w:rsidRPr="000474ED" w14:paraId="3E6A28A5" w14:textId="77777777" w:rsidTr="0084577F">
        <w:trPr>
          <w:trHeight w:val="680"/>
        </w:trPr>
        <w:tc>
          <w:tcPr>
            <w:tcW w:w="1414" w:type="pct"/>
            <w:vAlign w:val="center"/>
          </w:tcPr>
          <w:p w14:paraId="3A38E432" w14:textId="71B38A1D" w:rsidR="00944277" w:rsidRPr="000474ED" w:rsidRDefault="00944277" w:rsidP="00C61904">
            <w:pPr>
              <w:jc w:val="center"/>
              <w:rPr>
                <w:b/>
                <w:sz w:val="32"/>
                <w:szCs w:val="32"/>
              </w:rPr>
            </w:pPr>
            <w:r>
              <w:rPr>
                <w:b/>
                <w:sz w:val="32"/>
                <w:szCs w:val="32"/>
              </w:rPr>
              <w:t>12:55</w:t>
            </w:r>
          </w:p>
        </w:tc>
        <w:tc>
          <w:tcPr>
            <w:tcW w:w="1789" w:type="pct"/>
            <w:vAlign w:val="center"/>
          </w:tcPr>
          <w:p w14:paraId="33971D05" w14:textId="1583D69C" w:rsidR="00944277" w:rsidRDefault="00944277" w:rsidP="00C61904">
            <w:pPr>
              <w:jc w:val="center"/>
              <w:rPr>
                <w:b/>
                <w:sz w:val="32"/>
                <w:szCs w:val="32"/>
              </w:rPr>
            </w:pPr>
            <w:r>
              <w:rPr>
                <w:b/>
                <w:sz w:val="32"/>
                <w:szCs w:val="32"/>
              </w:rPr>
              <w:t>1v3</w:t>
            </w:r>
          </w:p>
        </w:tc>
        <w:tc>
          <w:tcPr>
            <w:tcW w:w="1797" w:type="pct"/>
            <w:shd w:val="clear" w:color="auto" w:fill="000000" w:themeFill="text1"/>
            <w:vAlign w:val="center"/>
          </w:tcPr>
          <w:p w14:paraId="2FB63711" w14:textId="6A6D0F57" w:rsidR="00944277" w:rsidRDefault="00944277" w:rsidP="00C61904">
            <w:pPr>
              <w:jc w:val="center"/>
              <w:rPr>
                <w:b/>
                <w:sz w:val="32"/>
                <w:szCs w:val="32"/>
              </w:rPr>
            </w:pPr>
          </w:p>
        </w:tc>
      </w:tr>
      <w:tr w:rsidR="00944277" w:rsidRPr="000474ED" w14:paraId="52234F16" w14:textId="77777777" w:rsidTr="0084577F">
        <w:trPr>
          <w:trHeight w:val="680"/>
        </w:trPr>
        <w:tc>
          <w:tcPr>
            <w:tcW w:w="1414" w:type="pct"/>
            <w:shd w:val="clear" w:color="auto" w:fill="D9D9D9" w:themeFill="background1" w:themeFillShade="D9"/>
            <w:vAlign w:val="center"/>
          </w:tcPr>
          <w:p w14:paraId="47F602DC" w14:textId="4C28D8CA" w:rsidR="00944277" w:rsidRDefault="00944277" w:rsidP="00C61904">
            <w:pPr>
              <w:jc w:val="center"/>
              <w:rPr>
                <w:b/>
                <w:sz w:val="32"/>
                <w:szCs w:val="32"/>
              </w:rPr>
            </w:pPr>
            <w:r>
              <w:rPr>
                <w:b/>
                <w:sz w:val="32"/>
                <w:szCs w:val="32"/>
              </w:rPr>
              <w:t>1:30</w:t>
            </w:r>
          </w:p>
        </w:tc>
        <w:tc>
          <w:tcPr>
            <w:tcW w:w="1789" w:type="pct"/>
            <w:shd w:val="clear" w:color="auto" w:fill="D9D9D9" w:themeFill="background1" w:themeFillShade="D9"/>
            <w:vAlign w:val="center"/>
          </w:tcPr>
          <w:p w14:paraId="43D895BA" w14:textId="39395A1A" w:rsidR="00944277" w:rsidRDefault="00944277" w:rsidP="00C61904">
            <w:pPr>
              <w:jc w:val="center"/>
              <w:rPr>
                <w:b/>
                <w:sz w:val="32"/>
                <w:szCs w:val="32"/>
              </w:rPr>
            </w:pPr>
            <w:r>
              <w:rPr>
                <w:b/>
                <w:sz w:val="32"/>
                <w:szCs w:val="32"/>
              </w:rPr>
              <w:t>2v5</w:t>
            </w:r>
          </w:p>
        </w:tc>
        <w:tc>
          <w:tcPr>
            <w:tcW w:w="1797" w:type="pct"/>
            <w:shd w:val="clear" w:color="auto" w:fill="D9D9D9" w:themeFill="background1" w:themeFillShade="D9"/>
            <w:vAlign w:val="center"/>
          </w:tcPr>
          <w:p w14:paraId="62F6F960" w14:textId="109D452D" w:rsidR="00944277" w:rsidRDefault="00944277" w:rsidP="00C61904">
            <w:pPr>
              <w:jc w:val="center"/>
              <w:rPr>
                <w:b/>
                <w:sz w:val="32"/>
                <w:szCs w:val="32"/>
              </w:rPr>
            </w:pPr>
            <w:r>
              <w:rPr>
                <w:b/>
                <w:sz w:val="32"/>
                <w:szCs w:val="32"/>
              </w:rPr>
              <w:t>4v6</w:t>
            </w:r>
          </w:p>
        </w:tc>
      </w:tr>
      <w:tr w:rsidR="00944277" w:rsidRPr="000474ED" w14:paraId="0C4D8BEF" w14:textId="77777777" w:rsidTr="00944277">
        <w:trPr>
          <w:trHeight w:val="680"/>
        </w:trPr>
        <w:tc>
          <w:tcPr>
            <w:tcW w:w="1414" w:type="pct"/>
            <w:vAlign w:val="center"/>
          </w:tcPr>
          <w:p w14:paraId="51CCAF22" w14:textId="441D6AC1" w:rsidR="00944277" w:rsidRDefault="00944277" w:rsidP="00C61904">
            <w:pPr>
              <w:jc w:val="center"/>
              <w:rPr>
                <w:b/>
                <w:sz w:val="32"/>
                <w:szCs w:val="32"/>
              </w:rPr>
            </w:pPr>
            <w:r>
              <w:rPr>
                <w:b/>
                <w:sz w:val="32"/>
                <w:szCs w:val="32"/>
              </w:rPr>
              <w:t>2:05</w:t>
            </w:r>
          </w:p>
        </w:tc>
        <w:tc>
          <w:tcPr>
            <w:tcW w:w="1789" w:type="pct"/>
            <w:vAlign w:val="center"/>
          </w:tcPr>
          <w:p w14:paraId="34677B4D" w14:textId="75213953" w:rsidR="00944277" w:rsidRDefault="00944277" w:rsidP="00C61904">
            <w:pPr>
              <w:jc w:val="center"/>
              <w:rPr>
                <w:b/>
                <w:sz w:val="32"/>
                <w:szCs w:val="32"/>
              </w:rPr>
            </w:pPr>
            <w:r>
              <w:rPr>
                <w:b/>
                <w:sz w:val="32"/>
                <w:szCs w:val="32"/>
              </w:rPr>
              <w:t>3v5</w:t>
            </w:r>
          </w:p>
        </w:tc>
        <w:tc>
          <w:tcPr>
            <w:tcW w:w="1797" w:type="pct"/>
            <w:vAlign w:val="center"/>
          </w:tcPr>
          <w:p w14:paraId="1C4AC2CC" w14:textId="3D442B79" w:rsidR="00944277" w:rsidRDefault="00944277" w:rsidP="00C61904">
            <w:pPr>
              <w:jc w:val="center"/>
              <w:rPr>
                <w:b/>
                <w:sz w:val="32"/>
                <w:szCs w:val="32"/>
              </w:rPr>
            </w:pPr>
            <w:r>
              <w:rPr>
                <w:b/>
                <w:sz w:val="32"/>
                <w:szCs w:val="32"/>
              </w:rPr>
              <w:t>1v6</w:t>
            </w:r>
          </w:p>
        </w:tc>
      </w:tr>
      <w:tr w:rsidR="0084577F" w:rsidRPr="000474ED" w14:paraId="4C14C289" w14:textId="77777777" w:rsidTr="0084577F">
        <w:trPr>
          <w:trHeight w:val="680"/>
        </w:trPr>
        <w:tc>
          <w:tcPr>
            <w:tcW w:w="1414" w:type="pct"/>
            <w:shd w:val="clear" w:color="auto" w:fill="D9D9D9" w:themeFill="background1" w:themeFillShade="D9"/>
            <w:vAlign w:val="center"/>
          </w:tcPr>
          <w:p w14:paraId="526BE14D" w14:textId="52FC5972" w:rsidR="0084577F" w:rsidRPr="000474ED" w:rsidRDefault="0084577F" w:rsidP="00C61904">
            <w:pPr>
              <w:jc w:val="center"/>
              <w:rPr>
                <w:b/>
                <w:sz w:val="32"/>
                <w:szCs w:val="32"/>
              </w:rPr>
            </w:pPr>
            <w:r w:rsidRPr="000474ED">
              <w:rPr>
                <w:b/>
                <w:sz w:val="32"/>
                <w:szCs w:val="32"/>
              </w:rPr>
              <w:t>2:3</w:t>
            </w:r>
            <w:r w:rsidR="00806F17">
              <w:rPr>
                <w:b/>
                <w:sz w:val="32"/>
                <w:szCs w:val="32"/>
              </w:rPr>
              <w:t>0</w:t>
            </w:r>
          </w:p>
        </w:tc>
        <w:tc>
          <w:tcPr>
            <w:tcW w:w="3586" w:type="pct"/>
            <w:gridSpan w:val="2"/>
            <w:shd w:val="clear" w:color="auto" w:fill="D9D9D9" w:themeFill="background1" w:themeFillShade="D9"/>
            <w:vAlign w:val="center"/>
          </w:tcPr>
          <w:p w14:paraId="1E87C94F" w14:textId="4B51A90F" w:rsidR="0084577F" w:rsidRPr="000474ED" w:rsidRDefault="0084577F" w:rsidP="00C61904">
            <w:pPr>
              <w:jc w:val="center"/>
              <w:rPr>
                <w:b/>
                <w:sz w:val="32"/>
                <w:szCs w:val="32"/>
              </w:rPr>
            </w:pPr>
            <w:r w:rsidRPr="000474ED">
              <w:rPr>
                <w:b/>
                <w:sz w:val="32"/>
                <w:szCs w:val="32"/>
              </w:rPr>
              <w:t>Pack-up &amp; debrief</w:t>
            </w:r>
          </w:p>
        </w:tc>
      </w:tr>
    </w:tbl>
    <w:p w14:paraId="2E5DA1EB" w14:textId="77777777" w:rsidR="00EC2A2A" w:rsidRPr="000474ED" w:rsidRDefault="00EC2A2A" w:rsidP="00EC2A2A">
      <w:pPr>
        <w:spacing w:after="0" w:line="240" w:lineRule="auto"/>
        <w:rPr>
          <w:rFonts w:ascii="Bodoni MT Condensed" w:hAnsi="Bodoni MT Condensed"/>
          <w:sz w:val="32"/>
          <w:szCs w:val="32"/>
        </w:rPr>
      </w:pPr>
    </w:p>
    <w:p w14:paraId="10428C90" w14:textId="2D018D8B" w:rsidR="0090187E" w:rsidRPr="000474ED" w:rsidRDefault="0090187E" w:rsidP="00F50AF8">
      <w:pPr>
        <w:spacing w:after="0" w:line="240" w:lineRule="auto"/>
        <w:rPr>
          <w:rFonts w:ascii="Bodoni MT Condensed" w:hAnsi="Bodoni MT Condensed"/>
          <w:sz w:val="32"/>
          <w:szCs w:val="32"/>
        </w:rPr>
      </w:pPr>
    </w:p>
    <w:sectPr w:rsidR="0090187E" w:rsidRPr="000474ED" w:rsidSect="0057741D">
      <w:headerReference w:type="even" r:id="rId17"/>
      <w:headerReference w:type="default" r:id="rId18"/>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7409" w14:textId="77777777" w:rsidR="00BE3CAB" w:rsidRDefault="00BE3CAB" w:rsidP="00454373">
      <w:pPr>
        <w:spacing w:after="0" w:line="240" w:lineRule="auto"/>
      </w:pPr>
      <w:r>
        <w:separator/>
      </w:r>
    </w:p>
  </w:endnote>
  <w:endnote w:type="continuationSeparator" w:id="0">
    <w:p w14:paraId="315CB2B1" w14:textId="77777777" w:rsidR="00BE3CAB" w:rsidRDefault="00BE3CAB" w:rsidP="004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C3E0" w14:textId="77777777" w:rsidR="00BE3CAB" w:rsidRDefault="00BE3CAB" w:rsidP="00454373">
      <w:pPr>
        <w:spacing w:after="0" w:line="240" w:lineRule="auto"/>
      </w:pPr>
      <w:r>
        <w:separator/>
      </w:r>
    </w:p>
  </w:footnote>
  <w:footnote w:type="continuationSeparator" w:id="0">
    <w:p w14:paraId="10B12377" w14:textId="77777777" w:rsidR="00BE3CAB" w:rsidRDefault="00BE3CAB" w:rsidP="004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A241" w14:textId="77777777" w:rsidR="00643A82" w:rsidRDefault="00000000">
    <w:pPr>
      <w:pStyle w:val="Header"/>
    </w:pPr>
    <w:r>
      <w:rPr>
        <w:noProof/>
      </w:rPr>
      <w:pict w14:anchorId="64395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1555" w14:textId="2617975A" w:rsidR="00643A82" w:rsidRPr="00924029" w:rsidRDefault="00643A82"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sidR="001E2A45">
      <w:rPr>
        <w:rFonts w:ascii="Lucida Bright" w:hAnsi="Lucida Bright"/>
        <w:b/>
        <w:color w:val="FFFFFF" w:themeColor="background1"/>
        <w:highlight w:val="black"/>
      </w:rPr>
      <w:t>Australian Rules Football</w:t>
    </w:r>
    <w:r>
      <w:rPr>
        <w:rFonts w:ascii="Lucida Bright" w:hAnsi="Lucida Bright"/>
        <w:b/>
        <w:color w:val="FFFFFF" w:themeColor="background1"/>
        <w:highlight w:val="black"/>
      </w:rPr>
      <w:t xml:space="preserve"> 2</w:t>
    </w:r>
    <w:r w:rsidR="002C2E1E">
      <w:rPr>
        <w:rFonts w:ascii="Lucida Bright" w:hAnsi="Lucida Bright"/>
        <w:b/>
        <w:color w:val="FFFFFF" w:themeColor="background1"/>
        <w:highlight w:val="black"/>
      </w:rPr>
      <w:t>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9068F9"/>
    <w:multiLevelType w:val="hybridMultilevel"/>
    <w:tmpl w:val="C20E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2E11F7"/>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272D2F"/>
    <w:multiLevelType w:val="hybridMultilevel"/>
    <w:tmpl w:val="1CD21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253837">
    <w:abstractNumId w:val="2"/>
  </w:num>
  <w:num w:numId="2" w16cid:durableId="884027532">
    <w:abstractNumId w:val="5"/>
  </w:num>
  <w:num w:numId="3" w16cid:durableId="497843559">
    <w:abstractNumId w:val="6"/>
  </w:num>
  <w:num w:numId="4" w16cid:durableId="93525505">
    <w:abstractNumId w:val="4"/>
  </w:num>
  <w:num w:numId="5" w16cid:durableId="1338464141">
    <w:abstractNumId w:val="7"/>
  </w:num>
  <w:num w:numId="6" w16cid:durableId="1931501461">
    <w:abstractNumId w:val="0"/>
  </w:num>
  <w:num w:numId="7" w16cid:durableId="1951937744">
    <w:abstractNumId w:val="3"/>
  </w:num>
  <w:num w:numId="8" w16cid:durableId="6384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0456"/>
    <w:rsid w:val="00002BBF"/>
    <w:rsid w:val="00015B3D"/>
    <w:rsid w:val="00032097"/>
    <w:rsid w:val="000474ED"/>
    <w:rsid w:val="00051681"/>
    <w:rsid w:val="000634F0"/>
    <w:rsid w:val="00095608"/>
    <w:rsid w:val="000B42F8"/>
    <w:rsid w:val="000D763B"/>
    <w:rsid w:val="00101A5A"/>
    <w:rsid w:val="00104EF6"/>
    <w:rsid w:val="001171B4"/>
    <w:rsid w:val="00130B86"/>
    <w:rsid w:val="00140AB0"/>
    <w:rsid w:val="00143187"/>
    <w:rsid w:val="00147E29"/>
    <w:rsid w:val="00152F1C"/>
    <w:rsid w:val="001662D0"/>
    <w:rsid w:val="00170051"/>
    <w:rsid w:val="00171D2A"/>
    <w:rsid w:val="00186105"/>
    <w:rsid w:val="0019210F"/>
    <w:rsid w:val="00195589"/>
    <w:rsid w:val="001A2B26"/>
    <w:rsid w:val="001A3698"/>
    <w:rsid w:val="001A75F7"/>
    <w:rsid w:val="001C3A56"/>
    <w:rsid w:val="001D086B"/>
    <w:rsid w:val="001E2A45"/>
    <w:rsid w:val="001F31CC"/>
    <w:rsid w:val="002262CD"/>
    <w:rsid w:val="00240232"/>
    <w:rsid w:val="0024123B"/>
    <w:rsid w:val="00243961"/>
    <w:rsid w:val="002452DD"/>
    <w:rsid w:val="002661FF"/>
    <w:rsid w:val="002752F7"/>
    <w:rsid w:val="00283F9B"/>
    <w:rsid w:val="00292EEB"/>
    <w:rsid w:val="002961AB"/>
    <w:rsid w:val="002A03D9"/>
    <w:rsid w:val="002C1B7A"/>
    <w:rsid w:val="002C2E1E"/>
    <w:rsid w:val="00301F41"/>
    <w:rsid w:val="00302EC3"/>
    <w:rsid w:val="003137F6"/>
    <w:rsid w:val="00363636"/>
    <w:rsid w:val="003708AE"/>
    <w:rsid w:val="00377A9E"/>
    <w:rsid w:val="00380968"/>
    <w:rsid w:val="00381A8C"/>
    <w:rsid w:val="00382A35"/>
    <w:rsid w:val="00393760"/>
    <w:rsid w:val="003E2888"/>
    <w:rsid w:val="003E5A6E"/>
    <w:rsid w:val="0040787C"/>
    <w:rsid w:val="00411B31"/>
    <w:rsid w:val="004215D5"/>
    <w:rsid w:val="00422DB0"/>
    <w:rsid w:val="0042309D"/>
    <w:rsid w:val="00424807"/>
    <w:rsid w:val="00431BE8"/>
    <w:rsid w:val="00432F5F"/>
    <w:rsid w:val="00443E80"/>
    <w:rsid w:val="0044488B"/>
    <w:rsid w:val="00447319"/>
    <w:rsid w:val="00454373"/>
    <w:rsid w:val="004620A9"/>
    <w:rsid w:val="00464ACF"/>
    <w:rsid w:val="0049133A"/>
    <w:rsid w:val="004915EB"/>
    <w:rsid w:val="00496A25"/>
    <w:rsid w:val="004B384D"/>
    <w:rsid w:val="004B5FD1"/>
    <w:rsid w:val="004C1643"/>
    <w:rsid w:val="004C4DBE"/>
    <w:rsid w:val="004C4FD3"/>
    <w:rsid w:val="004C713F"/>
    <w:rsid w:val="004D2E8E"/>
    <w:rsid w:val="004E2EDB"/>
    <w:rsid w:val="004E49FB"/>
    <w:rsid w:val="0050735C"/>
    <w:rsid w:val="0052028D"/>
    <w:rsid w:val="005226BD"/>
    <w:rsid w:val="00527FA0"/>
    <w:rsid w:val="00533F58"/>
    <w:rsid w:val="00535FD7"/>
    <w:rsid w:val="005752F2"/>
    <w:rsid w:val="0057741D"/>
    <w:rsid w:val="00580AAA"/>
    <w:rsid w:val="00587D73"/>
    <w:rsid w:val="005B1DB4"/>
    <w:rsid w:val="005E067E"/>
    <w:rsid w:val="005F3E9A"/>
    <w:rsid w:val="005F6827"/>
    <w:rsid w:val="00604DF2"/>
    <w:rsid w:val="00613B2C"/>
    <w:rsid w:val="00621A0C"/>
    <w:rsid w:val="00643A82"/>
    <w:rsid w:val="006479CD"/>
    <w:rsid w:val="00694C8B"/>
    <w:rsid w:val="006A62B9"/>
    <w:rsid w:val="006B5DE5"/>
    <w:rsid w:val="006C52A0"/>
    <w:rsid w:val="00704246"/>
    <w:rsid w:val="007057ED"/>
    <w:rsid w:val="00706BA7"/>
    <w:rsid w:val="00710487"/>
    <w:rsid w:val="00712899"/>
    <w:rsid w:val="00722818"/>
    <w:rsid w:val="00765477"/>
    <w:rsid w:val="007712C4"/>
    <w:rsid w:val="00786EAD"/>
    <w:rsid w:val="00795F40"/>
    <w:rsid w:val="007B0C4D"/>
    <w:rsid w:val="007C7563"/>
    <w:rsid w:val="007E128A"/>
    <w:rsid w:val="007F6A57"/>
    <w:rsid w:val="008036DD"/>
    <w:rsid w:val="00805F26"/>
    <w:rsid w:val="00806F17"/>
    <w:rsid w:val="00810613"/>
    <w:rsid w:val="00825098"/>
    <w:rsid w:val="0084577F"/>
    <w:rsid w:val="00860030"/>
    <w:rsid w:val="0086452C"/>
    <w:rsid w:val="0087119F"/>
    <w:rsid w:val="008714FE"/>
    <w:rsid w:val="00885907"/>
    <w:rsid w:val="0089155A"/>
    <w:rsid w:val="0089180C"/>
    <w:rsid w:val="008C69D0"/>
    <w:rsid w:val="008F00BF"/>
    <w:rsid w:val="008F0CC0"/>
    <w:rsid w:val="008F1735"/>
    <w:rsid w:val="0090187E"/>
    <w:rsid w:val="009178FA"/>
    <w:rsid w:val="00924029"/>
    <w:rsid w:val="009301BA"/>
    <w:rsid w:val="0093169C"/>
    <w:rsid w:val="00944277"/>
    <w:rsid w:val="00957178"/>
    <w:rsid w:val="00997B3A"/>
    <w:rsid w:val="009A7440"/>
    <w:rsid w:val="009C7EA9"/>
    <w:rsid w:val="009D1016"/>
    <w:rsid w:val="009D19AB"/>
    <w:rsid w:val="00A01578"/>
    <w:rsid w:val="00A06AA9"/>
    <w:rsid w:val="00A160BB"/>
    <w:rsid w:val="00A43610"/>
    <w:rsid w:val="00A51FCD"/>
    <w:rsid w:val="00A632A5"/>
    <w:rsid w:val="00A659D9"/>
    <w:rsid w:val="00A81E15"/>
    <w:rsid w:val="00A82439"/>
    <w:rsid w:val="00A85726"/>
    <w:rsid w:val="00A93B75"/>
    <w:rsid w:val="00A9708F"/>
    <w:rsid w:val="00AC751F"/>
    <w:rsid w:val="00AE1DD7"/>
    <w:rsid w:val="00AE6699"/>
    <w:rsid w:val="00AE73BE"/>
    <w:rsid w:val="00AE7BF9"/>
    <w:rsid w:val="00B06565"/>
    <w:rsid w:val="00B53DC6"/>
    <w:rsid w:val="00B542D7"/>
    <w:rsid w:val="00B57D3A"/>
    <w:rsid w:val="00B748A3"/>
    <w:rsid w:val="00B7736D"/>
    <w:rsid w:val="00B776E4"/>
    <w:rsid w:val="00B835EA"/>
    <w:rsid w:val="00BA2A36"/>
    <w:rsid w:val="00BB6697"/>
    <w:rsid w:val="00BD7CB7"/>
    <w:rsid w:val="00BE1C50"/>
    <w:rsid w:val="00BE3CAB"/>
    <w:rsid w:val="00C272C8"/>
    <w:rsid w:val="00C30346"/>
    <w:rsid w:val="00C47954"/>
    <w:rsid w:val="00C61904"/>
    <w:rsid w:val="00C65300"/>
    <w:rsid w:val="00C67017"/>
    <w:rsid w:val="00C86BF6"/>
    <w:rsid w:val="00C9502B"/>
    <w:rsid w:val="00C95CB5"/>
    <w:rsid w:val="00C9601F"/>
    <w:rsid w:val="00CB74A1"/>
    <w:rsid w:val="00CC5441"/>
    <w:rsid w:val="00CD2D30"/>
    <w:rsid w:val="00CF36C2"/>
    <w:rsid w:val="00CF3F4C"/>
    <w:rsid w:val="00D16985"/>
    <w:rsid w:val="00D21077"/>
    <w:rsid w:val="00D723CA"/>
    <w:rsid w:val="00D7458A"/>
    <w:rsid w:val="00D81FF7"/>
    <w:rsid w:val="00D864A8"/>
    <w:rsid w:val="00D91FB0"/>
    <w:rsid w:val="00DE1EE3"/>
    <w:rsid w:val="00E01473"/>
    <w:rsid w:val="00E05C9B"/>
    <w:rsid w:val="00E157AC"/>
    <w:rsid w:val="00E33FB3"/>
    <w:rsid w:val="00E625F0"/>
    <w:rsid w:val="00E64C0A"/>
    <w:rsid w:val="00E66061"/>
    <w:rsid w:val="00E904A0"/>
    <w:rsid w:val="00EB01D1"/>
    <w:rsid w:val="00EC2A2A"/>
    <w:rsid w:val="00EE09D4"/>
    <w:rsid w:val="00F05B9F"/>
    <w:rsid w:val="00F20073"/>
    <w:rsid w:val="00F22B37"/>
    <w:rsid w:val="00F3087A"/>
    <w:rsid w:val="00F36C73"/>
    <w:rsid w:val="00F50AF8"/>
    <w:rsid w:val="00F5455E"/>
    <w:rsid w:val="00F61AE4"/>
    <w:rsid w:val="00F6207C"/>
    <w:rsid w:val="00F63A16"/>
    <w:rsid w:val="00F927EF"/>
    <w:rsid w:val="00F93D3E"/>
    <w:rsid w:val="00F96F1E"/>
    <w:rsid w:val="00FA7738"/>
    <w:rsid w:val="00FB0052"/>
    <w:rsid w:val="00FC523D"/>
    <w:rsid w:val="00FD1A61"/>
    <w:rsid w:val="00FD6669"/>
    <w:rsid w:val="00FE6CE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8EF3"/>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paragraph" w:styleId="NormalWeb">
    <w:name w:val="Normal (Web)"/>
    <w:basedOn w:val="Normal"/>
    <w:uiPriority w:val="99"/>
    <w:semiHidden/>
    <w:unhideWhenUsed/>
    <w:rsid w:val="0049133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B7736D"/>
    <w:rPr>
      <w:color w:val="0000FF"/>
      <w:u w:val="single"/>
    </w:rPr>
  </w:style>
  <w:style w:type="character" w:styleId="FollowedHyperlink">
    <w:name w:val="FollowedHyperlink"/>
    <w:basedOn w:val="DefaultParagraphFont"/>
    <w:uiPriority w:val="99"/>
    <w:semiHidden/>
    <w:unhideWhenUsed/>
    <w:rsid w:val="004C713F"/>
    <w:rPr>
      <w:color w:val="954F72" w:themeColor="followedHyperlink"/>
      <w:u w:val="single"/>
    </w:rPr>
  </w:style>
  <w:style w:type="character" w:styleId="UnresolvedMention">
    <w:name w:val="Unresolved Mention"/>
    <w:basedOn w:val="DefaultParagraphFont"/>
    <w:uiPriority w:val="99"/>
    <w:semiHidden/>
    <w:unhideWhenUsed/>
    <w:rsid w:val="0019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vic.edu.au/Downloads%20Library/SSVPolicyCodesofConductSSVEvents.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vic.edu.au/state/Documents/RulesAustralianFootballPrimar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v.vic.edu.au/Downloads%20Library/Primary%20Rules%20and%20Score%20Sheets%20Pac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vic.edu.au/Downloads%20Library/Participant%20Behaviour%20Policy%20and%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EE6C-FF9E-488E-BE38-9F127657C74F}">
  <ds:schemaRefs>
    <ds:schemaRef ds:uri="http://schemas.microsoft.com/sharepoint/v3/contenttype/forms"/>
  </ds:schemaRefs>
</ds:datastoreItem>
</file>

<file path=customXml/itemProps2.xml><?xml version="1.0" encoding="utf-8"?>
<ds:datastoreItem xmlns:ds="http://schemas.openxmlformats.org/officeDocument/2006/customXml" ds:itemID="{C129B233-9372-4E21-BC43-E4C96545E463}">
  <ds:schemaRefs>
    <ds:schemaRef ds:uri="http://schemas.microsoft.com/office/2006/metadata/properties"/>
    <ds:schemaRef ds:uri="http://schemas.microsoft.com/office/infopath/2007/PartnerControls"/>
    <ds:schemaRef ds:uri="7ebaca96-814c-490a-a1fe-c9a58115d12a"/>
  </ds:schemaRefs>
</ds:datastoreItem>
</file>

<file path=customXml/itemProps3.xml><?xml version="1.0" encoding="utf-8"?>
<ds:datastoreItem xmlns:ds="http://schemas.openxmlformats.org/officeDocument/2006/customXml" ds:itemID="{9ABD886D-59AB-4E1B-B711-B326ABF1CA21}"/>
</file>

<file path=customXml/itemProps4.xml><?xml version="1.0" encoding="utf-8"?>
<ds:datastoreItem xmlns:ds="http://schemas.openxmlformats.org/officeDocument/2006/customXml" ds:itemID="{24396F83-B129-4B57-BF94-127AE441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Division Aus Rules Info and Fixture 25</dc:title>
  <dc:subject/>
  <dc:creator>Carly McGinniskin</dc:creator>
  <cp:keywords/>
  <dc:description/>
  <cp:lastModifiedBy>Carly Mcginniskin</cp:lastModifiedBy>
  <cp:revision>11</cp:revision>
  <cp:lastPrinted>2019-07-16T03:51:00Z</cp:lastPrinted>
  <dcterms:created xsi:type="dcterms:W3CDTF">2025-06-07T05:46:00Z</dcterms:created>
  <dcterms:modified xsi:type="dcterms:W3CDTF">2025-06-09T06:08:00Z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